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39" w:rsidRDefault="00B70439" w:rsidP="00B70439">
      <w:pPr>
        <w:spacing w:after="0" w:line="240" w:lineRule="atLeast"/>
        <w:jc w:val="center"/>
        <w:rPr>
          <w:rFonts w:ascii="Times New Roman" w:eastAsia="Times New Roman" w:hAnsi="Times New Roman" w:cs="Times New Roman"/>
          <w:b/>
          <w:sz w:val="28"/>
          <w:szCs w:val="28"/>
        </w:rPr>
      </w:pPr>
      <w:r w:rsidRPr="0023429B">
        <w:rPr>
          <w:rFonts w:ascii="Times New Roman" w:eastAsia="Times New Roman" w:hAnsi="Times New Roman" w:cs="Times New Roman"/>
          <w:b/>
          <w:sz w:val="28"/>
          <w:szCs w:val="28"/>
        </w:rPr>
        <w:t xml:space="preserve">Муниципальное </w:t>
      </w:r>
      <w:r>
        <w:rPr>
          <w:rFonts w:ascii="Times New Roman" w:eastAsia="Times New Roman" w:hAnsi="Times New Roman" w:cs="Times New Roman"/>
          <w:b/>
          <w:sz w:val="28"/>
          <w:szCs w:val="28"/>
        </w:rPr>
        <w:t>казенное</w:t>
      </w:r>
      <w:r w:rsidRPr="0023429B">
        <w:rPr>
          <w:rFonts w:ascii="Times New Roman" w:eastAsia="Times New Roman" w:hAnsi="Times New Roman" w:cs="Times New Roman"/>
          <w:b/>
          <w:sz w:val="28"/>
          <w:szCs w:val="28"/>
        </w:rPr>
        <w:t xml:space="preserve"> учреждение культуры</w:t>
      </w:r>
      <w:r>
        <w:rPr>
          <w:rFonts w:ascii="Times New Roman" w:eastAsia="Times New Roman" w:hAnsi="Times New Roman" w:cs="Times New Roman"/>
          <w:b/>
          <w:sz w:val="28"/>
          <w:szCs w:val="28"/>
        </w:rPr>
        <w:t xml:space="preserve"> </w:t>
      </w:r>
    </w:p>
    <w:p w:rsidR="00B70439" w:rsidRPr="0023429B" w:rsidRDefault="00B70439" w:rsidP="00B70439">
      <w:pPr>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Краснополянский </w:t>
      </w:r>
      <w:r w:rsidRPr="0023429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Центр культуры и досуга </w:t>
      </w:r>
      <w:r w:rsidRPr="0023429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Домостроитель</w:t>
      </w:r>
      <w:r w:rsidRPr="0023429B">
        <w:rPr>
          <w:rFonts w:ascii="Times New Roman" w:eastAsia="Times New Roman" w:hAnsi="Times New Roman" w:cs="Times New Roman"/>
          <w:b/>
          <w:sz w:val="28"/>
          <w:szCs w:val="28"/>
        </w:rPr>
        <w:t>»</w:t>
      </w:r>
    </w:p>
    <w:p w:rsidR="00B70439" w:rsidRPr="0023429B" w:rsidRDefault="00B70439" w:rsidP="00B70439">
      <w:pPr>
        <w:spacing w:after="0" w:line="240" w:lineRule="atLeast"/>
        <w:jc w:val="center"/>
        <w:rPr>
          <w:rFonts w:ascii="Times New Roman" w:hAnsi="Times New Roman" w:cs="Times New Roman"/>
          <w:b/>
          <w:sz w:val="28"/>
          <w:szCs w:val="28"/>
        </w:rPr>
      </w:pPr>
    </w:p>
    <w:p w:rsidR="00B70439" w:rsidRPr="0023429B" w:rsidRDefault="00B70439" w:rsidP="00B70439">
      <w:pPr>
        <w:spacing w:after="0" w:line="240" w:lineRule="atLeast"/>
        <w:jc w:val="center"/>
        <w:rPr>
          <w:rFonts w:ascii="Times New Roman" w:hAnsi="Times New Roman" w:cs="Times New Roman"/>
          <w:b/>
          <w:sz w:val="28"/>
          <w:szCs w:val="28"/>
        </w:rPr>
      </w:pPr>
      <w:proofErr w:type="gramStart"/>
      <w:r w:rsidRPr="0023429B">
        <w:rPr>
          <w:rFonts w:ascii="Times New Roman" w:hAnsi="Times New Roman" w:cs="Times New Roman"/>
          <w:b/>
          <w:sz w:val="28"/>
          <w:szCs w:val="28"/>
        </w:rPr>
        <w:t>П</w:t>
      </w:r>
      <w:proofErr w:type="gramEnd"/>
      <w:r w:rsidRPr="0023429B">
        <w:rPr>
          <w:rFonts w:ascii="Times New Roman" w:hAnsi="Times New Roman" w:cs="Times New Roman"/>
          <w:b/>
          <w:sz w:val="28"/>
          <w:szCs w:val="28"/>
        </w:rPr>
        <w:t xml:space="preserve"> Р И К А З</w:t>
      </w:r>
    </w:p>
    <w:p w:rsidR="00B70439" w:rsidRPr="0023429B" w:rsidRDefault="00B70439" w:rsidP="00B70439">
      <w:pPr>
        <w:spacing w:after="0" w:line="240" w:lineRule="atLeast"/>
        <w:rPr>
          <w:rFonts w:ascii="Times New Roman" w:hAnsi="Times New Roman" w:cs="Times New Roman"/>
          <w:b/>
          <w:sz w:val="28"/>
          <w:szCs w:val="28"/>
        </w:rPr>
      </w:pPr>
    </w:p>
    <w:p w:rsidR="00B70439" w:rsidRPr="0023429B" w:rsidRDefault="00DE6CC1" w:rsidP="00B70439">
      <w:pPr>
        <w:spacing w:after="0" w:line="240" w:lineRule="atLeast"/>
        <w:ind w:right="-284"/>
        <w:jc w:val="both"/>
        <w:rPr>
          <w:rFonts w:ascii="Times New Roman" w:hAnsi="Times New Roman" w:cs="Times New Roman"/>
          <w:sz w:val="24"/>
          <w:szCs w:val="24"/>
        </w:rPr>
      </w:pPr>
      <w:r>
        <w:rPr>
          <w:rFonts w:ascii="Times New Roman" w:hAnsi="Times New Roman" w:cs="Times New Roman"/>
          <w:sz w:val="24"/>
          <w:szCs w:val="24"/>
        </w:rPr>
        <w:t xml:space="preserve">  09.01</w:t>
      </w:r>
      <w:r w:rsidR="00B70439" w:rsidRPr="0023429B">
        <w:rPr>
          <w:rFonts w:ascii="Times New Roman" w:hAnsi="Times New Roman" w:cs="Times New Roman"/>
          <w:sz w:val="24"/>
          <w:szCs w:val="24"/>
        </w:rPr>
        <w:t xml:space="preserve">.2023                                                                 </w:t>
      </w:r>
      <w:r w:rsidR="00B70439">
        <w:rPr>
          <w:rFonts w:ascii="Times New Roman" w:hAnsi="Times New Roman" w:cs="Times New Roman"/>
          <w:sz w:val="24"/>
          <w:szCs w:val="24"/>
        </w:rPr>
        <w:t xml:space="preserve">                              </w:t>
      </w:r>
      <w:r w:rsidR="00B70439" w:rsidRPr="0023429B">
        <w:rPr>
          <w:rFonts w:ascii="Times New Roman" w:hAnsi="Times New Roman" w:cs="Times New Roman"/>
          <w:sz w:val="24"/>
          <w:szCs w:val="24"/>
        </w:rPr>
        <w:t xml:space="preserve">                    </w:t>
      </w:r>
      <w:r>
        <w:rPr>
          <w:rFonts w:ascii="Times New Roman" w:hAnsi="Times New Roman" w:cs="Times New Roman"/>
          <w:sz w:val="24"/>
          <w:szCs w:val="24"/>
        </w:rPr>
        <w:t>№ 4</w:t>
      </w:r>
      <w:r w:rsidR="00B70439">
        <w:rPr>
          <w:rFonts w:ascii="Times New Roman" w:hAnsi="Times New Roman" w:cs="Times New Roman"/>
          <w:sz w:val="24"/>
          <w:szCs w:val="24"/>
        </w:rPr>
        <w:t>- ОД</w:t>
      </w:r>
    </w:p>
    <w:p w:rsidR="00B70439" w:rsidRPr="0023429B" w:rsidRDefault="00B70439" w:rsidP="00B70439">
      <w:pPr>
        <w:spacing w:after="0" w:line="240" w:lineRule="atLeast"/>
        <w:jc w:val="center"/>
        <w:rPr>
          <w:rFonts w:ascii="Times New Roman" w:hAnsi="Times New Roman" w:cs="Times New Roman"/>
          <w:sz w:val="28"/>
          <w:szCs w:val="28"/>
        </w:rPr>
      </w:pPr>
    </w:p>
    <w:p w:rsidR="00B70439" w:rsidRPr="0023429B" w:rsidRDefault="00B70439" w:rsidP="00B70439">
      <w:pPr>
        <w:spacing w:after="0" w:line="240" w:lineRule="atLeast"/>
        <w:jc w:val="center"/>
        <w:rPr>
          <w:rFonts w:ascii="Times New Roman" w:hAnsi="Times New Roman" w:cs="Times New Roman"/>
          <w:sz w:val="28"/>
          <w:szCs w:val="28"/>
        </w:rPr>
      </w:pPr>
    </w:p>
    <w:p w:rsidR="00B70439" w:rsidRPr="0023429B" w:rsidRDefault="00B70439" w:rsidP="00B70439">
      <w:pPr>
        <w:spacing w:after="0" w:line="240" w:lineRule="atLeast"/>
        <w:ind w:right="300" w:firstLine="284"/>
        <w:jc w:val="center"/>
        <w:rPr>
          <w:rFonts w:ascii="Times New Roman" w:eastAsia="Times New Roman" w:hAnsi="Times New Roman" w:cs="Times New Roman"/>
          <w:b/>
          <w:color w:val="000000" w:themeColor="text1"/>
          <w:sz w:val="28"/>
          <w:szCs w:val="28"/>
        </w:rPr>
      </w:pPr>
      <w:r w:rsidRPr="0023429B">
        <w:rPr>
          <w:rFonts w:ascii="Times New Roman" w:eastAsia="Times New Roman" w:hAnsi="Times New Roman" w:cs="Times New Roman"/>
          <w:b/>
          <w:color w:val="000000" w:themeColor="text1"/>
          <w:sz w:val="28"/>
          <w:szCs w:val="28"/>
        </w:rPr>
        <w:t xml:space="preserve">Об утверждении </w:t>
      </w:r>
      <w:r>
        <w:rPr>
          <w:rFonts w:ascii="Times New Roman" w:eastAsia="Times New Roman" w:hAnsi="Times New Roman" w:cs="Times New Roman"/>
          <w:b/>
          <w:color w:val="000000" w:themeColor="text1"/>
          <w:sz w:val="28"/>
          <w:szCs w:val="28"/>
        </w:rPr>
        <w:t>А</w:t>
      </w:r>
      <w:r w:rsidRPr="0023429B">
        <w:rPr>
          <w:rFonts w:ascii="Times New Roman" w:eastAsia="Times New Roman" w:hAnsi="Times New Roman" w:cs="Times New Roman"/>
          <w:b/>
          <w:color w:val="000000" w:themeColor="text1"/>
          <w:sz w:val="28"/>
          <w:szCs w:val="28"/>
        </w:rPr>
        <w:t>нтикоррупционной политики</w:t>
      </w:r>
    </w:p>
    <w:p w:rsidR="00B70439" w:rsidRPr="0023429B" w:rsidRDefault="00B70439" w:rsidP="00B70439">
      <w:pPr>
        <w:spacing w:after="0" w:line="240" w:lineRule="atLeast"/>
        <w:ind w:right="300" w:firstLine="284"/>
        <w:jc w:val="both"/>
        <w:rPr>
          <w:rFonts w:ascii="Times New Roman" w:eastAsia="Times New Roman" w:hAnsi="Times New Roman" w:cs="Times New Roman"/>
          <w:b/>
          <w:color w:val="000000" w:themeColor="text1"/>
          <w:sz w:val="28"/>
          <w:szCs w:val="28"/>
        </w:rPr>
      </w:pPr>
      <w:r w:rsidRPr="0023429B">
        <w:rPr>
          <w:rFonts w:ascii="Times New Roman" w:eastAsia="Times New Roman" w:hAnsi="Times New Roman" w:cs="Times New Roman"/>
          <w:b/>
          <w:color w:val="000000" w:themeColor="text1"/>
          <w:sz w:val="28"/>
          <w:szCs w:val="28"/>
        </w:rPr>
        <w:t> </w:t>
      </w:r>
    </w:p>
    <w:p w:rsidR="00B70439" w:rsidRPr="002A269E"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соответствии со ст. 13.3 Закона от 25.12.2008 № 273-ФЗ «О противодействии коррупции», </w:t>
      </w:r>
      <w:r w:rsidRPr="002A269E">
        <w:rPr>
          <w:rFonts w:ascii="Times New Roman" w:eastAsia="Times New Roman" w:hAnsi="Times New Roman" w:cs="Times New Roman"/>
          <w:color w:val="000000" w:themeColor="text1"/>
          <w:sz w:val="24"/>
          <w:szCs w:val="24"/>
        </w:rPr>
        <w:t>ПРИКАЗЫВАЮ: </w:t>
      </w:r>
    </w:p>
    <w:p w:rsidR="00B70439" w:rsidRPr="002A269E"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 Утвердить:</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1.1. Антикоррупционную политику </w:t>
      </w:r>
      <w:r>
        <w:rPr>
          <w:rFonts w:ascii="Times New Roman" w:eastAsia="Times New Roman" w:hAnsi="Times New Roman" w:cs="Times New Roman"/>
          <w:color w:val="000000" w:themeColor="text1"/>
          <w:sz w:val="24"/>
          <w:szCs w:val="24"/>
        </w:rPr>
        <w:t>МКУК Краснополянский ЦКД «Домостроитель»</w:t>
      </w:r>
      <w:r w:rsidRPr="002A269E">
        <w:rPr>
          <w:rFonts w:ascii="Times New Roman" w:eastAsia="Times New Roman" w:hAnsi="Times New Roman" w:cs="Times New Roman"/>
          <w:color w:val="000000" w:themeColor="text1"/>
          <w:sz w:val="24"/>
          <w:szCs w:val="24"/>
        </w:rPr>
        <w:t xml:space="preserve"> (Приложение </w:t>
      </w:r>
      <w:r>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1 к настоящему приказу)</w:t>
      </w:r>
      <w:r>
        <w:rPr>
          <w:rFonts w:ascii="Times New Roman" w:eastAsia="Times New Roman" w:hAnsi="Times New Roman" w:cs="Times New Roman"/>
          <w:color w:val="000000" w:themeColor="text1"/>
          <w:sz w:val="24"/>
          <w:szCs w:val="24"/>
        </w:rPr>
        <w:t>;</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Создать и утвердить комиссию по противодействию коррупции в составе:</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председатель комиссии – директор Гордиенко Л.Г..;</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члены комиссии: </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1)делопроизводитель Миннемуллина Р.Р., </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2)главный бухгалтер Панаид Е.И., </w:t>
      </w:r>
    </w:p>
    <w:p w:rsidR="00B70439" w:rsidRPr="002A269E"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3)заместитель директора по хозяйственной части </w:t>
      </w:r>
      <w:proofErr w:type="spellStart"/>
      <w:r>
        <w:rPr>
          <w:rFonts w:ascii="Times New Roman" w:eastAsia="Times New Roman" w:hAnsi="Times New Roman" w:cs="Times New Roman"/>
          <w:color w:val="000000" w:themeColor="text1"/>
          <w:sz w:val="24"/>
          <w:szCs w:val="24"/>
        </w:rPr>
        <w:t>Ворончук</w:t>
      </w:r>
      <w:proofErr w:type="spellEnd"/>
      <w:r>
        <w:rPr>
          <w:rFonts w:ascii="Times New Roman" w:eastAsia="Times New Roman" w:hAnsi="Times New Roman" w:cs="Times New Roman"/>
          <w:color w:val="000000" w:themeColor="text1"/>
          <w:sz w:val="24"/>
          <w:szCs w:val="24"/>
        </w:rPr>
        <w:t xml:space="preserve"> И.Ф.</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1.2. </w:t>
      </w:r>
      <w:r>
        <w:rPr>
          <w:rFonts w:ascii="Times New Roman" w:eastAsia="Times New Roman" w:hAnsi="Times New Roman" w:cs="Times New Roman"/>
          <w:color w:val="000000" w:themeColor="text1"/>
          <w:sz w:val="24"/>
          <w:szCs w:val="24"/>
        </w:rPr>
        <w:t>Положение</w:t>
      </w:r>
      <w:r w:rsidRPr="002A269E">
        <w:rPr>
          <w:rFonts w:ascii="Times New Roman" w:eastAsia="Times New Roman" w:hAnsi="Times New Roman" w:cs="Times New Roman"/>
          <w:color w:val="000000" w:themeColor="text1"/>
          <w:sz w:val="24"/>
          <w:szCs w:val="24"/>
        </w:rPr>
        <w:t xml:space="preserve"> комиссии по противодействию коррупци</w:t>
      </w:r>
      <w:proofErr w:type="gramStart"/>
      <w:r w:rsidRPr="002A269E">
        <w:rPr>
          <w:rFonts w:ascii="Times New Roman" w:eastAsia="Times New Roman" w:hAnsi="Times New Roman" w:cs="Times New Roman"/>
          <w:color w:val="000000" w:themeColor="text1"/>
          <w:sz w:val="24"/>
          <w:szCs w:val="24"/>
        </w:rPr>
        <w:t>и(</w:t>
      </w:r>
      <w:proofErr w:type="gramEnd"/>
      <w:r w:rsidRPr="002A269E">
        <w:rPr>
          <w:rFonts w:ascii="Times New Roman" w:eastAsia="Times New Roman" w:hAnsi="Times New Roman" w:cs="Times New Roman"/>
          <w:color w:val="000000" w:themeColor="text1"/>
          <w:sz w:val="24"/>
          <w:szCs w:val="24"/>
        </w:rPr>
        <w:t>Приложение</w:t>
      </w:r>
      <w:r>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 2 к настоящему приказу)</w:t>
      </w:r>
      <w:r>
        <w:rPr>
          <w:rFonts w:ascii="Times New Roman" w:eastAsia="Times New Roman" w:hAnsi="Times New Roman" w:cs="Times New Roman"/>
          <w:color w:val="000000" w:themeColor="text1"/>
          <w:sz w:val="24"/>
          <w:szCs w:val="24"/>
        </w:rPr>
        <w:t>;</w:t>
      </w:r>
    </w:p>
    <w:p w:rsidR="00B70439" w:rsidRDefault="00B70439" w:rsidP="00B70439">
      <w:pPr>
        <w:spacing w:after="0" w:line="240" w:lineRule="atLeast"/>
        <w:ind w:right="300" w:firstLine="284"/>
        <w:rPr>
          <w:rFonts w:ascii="Times New Roman" w:eastAsia="Times New Roman" w:hAnsi="Times New Roman" w:cs="Times New Roman"/>
          <w:bCs/>
          <w:color w:val="000000" w:themeColor="text1"/>
          <w:sz w:val="24"/>
          <w:szCs w:val="24"/>
        </w:rPr>
      </w:pPr>
      <w:r w:rsidRPr="007C1501">
        <w:rPr>
          <w:rFonts w:ascii="Times New Roman" w:eastAsia="Times New Roman" w:hAnsi="Times New Roman" w:cs="Times New Roman"/>
          <w:color w:val="000000" w:themeColor="text1"/>
          <w:sz w:val="24"/>
          <w:szCs w:val="24"/>
        </w:rPr>
        <w:t xml:space="preserve">1.3.  </w:t>
      </w:r>
      <w:r w:rsidRPr="007C1501">
        <w:rPr>
          <w:rFonts w:ascii="Times New Roman" w:eastAsia="Times New Roman" w:hAnsi="Times New Roman" w:cs="Times New Roman"/>
          <w:bCs/>
          <w:color w:val="000000" w:themeColor="text1"/>
          <w:sz w:val="24"/>
          <w:szCs w:val="24"/>
        </w:rPr>
        <w:t>Положение о конфликте интересов</w:t>
      </w:r>
      <w:r>
        <w:rPr>
          <w:rFonts w:ascii="Times New Roman" w:eastAsia="Times New Roman" w:hAnsi="Times New Roman" w:cs="Times New Roman"/>
          <w:bCs/>
          <w:color w:val="000000" w:themeColor="text1"/>
          <w:sz w:val="24"/>
          <w:szCs w:val="24"/>
        </w:rPr>
        <w:t xml:space="preserve"> (Приложение №3 к настоящему приказу);</w:t>
      </w:r>
    </w:p>
    <w:p w:rsidR="00B70439" w:rsidRDefault="00B70439" w:rsidP="00B70439">
      <w:pPr>
        <w:spacing w:after="0" w:line="240" w:lineRule="atLeast"/>
        <w:ind w:right="300" w:firstLine="284"/>
        <w:rPr>
          <w:rFonts w:ascii="Times New Roman" w:eastAsia="Times New Roman" w:hAnsi="Times New Roman" w:cs="Times New Roman"/>
          <w:bCs/>
          <w:color w:val="000000" w:themeColor="text1"/>
          <w:sz w:val="24"/>
          <w:szCs w:val="24"/>
        </w:rPr>
      </w:pPr>
      <w:r w:rsidRPr="00C66819">
        <w:rPr>
          <w:rFonts w:ascii="Times New Roman" w:eastAsia="Times New Roman" w:hAnsi="Times New Roman" w:cs="Times New Roman"/>
          <w:bCs/>
          <w:color w:val="000000" w:themeColor="text1"/>
          <w:sz w:val="24"/>
          <w:szCs w:val="24"/>
        </w:rPr>
        <w:t xml:space="preserve">1.4. </w:t>
      </w:r>
      <w:proofErr w:type="spellStart"/>
      <w:r w:rsidRPr="00C66819">
        <w:rPr>
          <w:rFonts w:ascii="Times New Roman" w:eastAsia="Times New Roman" w:hAnsi="Times New Roman" w:cs="Times New Roman"/>
          <w:bCs/>
          <w:color w:val="000000" w:themeColor="text1"/>
          <w:sz w:val="24"/>
          <w:szCs w:val="24"/>
        </w:rPr>
        <w:t>Кодексэтики</w:t>
      </w:r>
      <w:proofErr w:type="spellEnd"/>
      <w:r w:rsidRPr="00C66819">
        <w:rPr>
          <w:rFonts w:ascii="Times New Roman" w:eastAsia="Times New Roman" w:hAnsi="Times New Roman" w:cs="Times New Roman"/>
          <w:bCs/>
          <w:color w:val="000000" w:themeColor="text1"/>
          <w:sz w:val="24"/>
          <w:szCs w:val="24"/>
        </w:rPr>
        <w:t xml:space="preserve"> и служебного поведения работнико</w:t>
      </w:r>
      <w:proofErr w:type="gramStart"/>
      <w:r w:rsidRPr="00C66819">
        <w:rPr>
          <w:rFonts w:ascii="Times New Roman" w:eastAsia="Times New Roman" w:hAnsi="Times New Roman" w:cs="Times New Roman"/>
          <w:bCs/>
          <w:color w:val="000000" w:themeColor="text1"/>
          <w:sz w:val="24"/>
          <w:szCs w:val="24"/>
        </w:rPr>
        <w:t>в</w:t>
      </w:r>
      <w:r>
        <w:rPr>
          <w:rFonts w:ascii="Times New Roman" w:eastAsia="Times New Roman" w:hAnsi="Times New Roman" w:cs="Times New Roman"/>
          <w:bCs/>
          <w:color w:val="000000" w:themeColor="text1"/>
          <w:sz w:val="24"/>
          <w:szCs w:val="24"/>
        </w:rPr>
        <w:t>(</w:t>
      </w:r>
      <w:proofErr w:type="gramEnd"/>
      <w:r>
        <w:rPr>
          <w:rFonts w:ascii="Times New Roman" w:eastAsia="Times New Roman" w:hAnsi="Times New Roman" w:cs="Times New Roman"/>
          <w:bCs/>
          <w:color w:val="000000" w:themeColor="text1"/>
          <w:sz w:val="24"/>
          <w:szCs w:val="24"/>
        </w:rPr>
        <w:t>Приложение № 4 к настоящему приказу);</w:t>
      </w:r>
    </w:p>
    <w:p w:rsidR="00B70439" w:rsidRPr="00860047" w:rsidRDefault="00B70439" w:rsidP="00B70439">
      <w:pPr>
        <w:spacing w:after="0" w:line="240" w:lineRule="atLeast"/>
        <w:ind w:right="300" w:firstLine="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 План реализации антикоррупционных мероприятий (Приложение № 5 к настоящему приказу).</w:t>
      </w:r>
    </w:p>
    <w:p w:rsidR="00B70439" w:rsidRPr="002A269E"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2. Ответственными за реализацию Антикоррупционной политики </w:t>
      </w:r>
      <w:r>
        <w:rPr>
          <w:rFonts w:ascii="Times New Roman" w:eastAsia="Times New Roman" w:hAnsi="Times New Roman" w:cs="Times New Roman"/>
          <w:color w:val="000000" w:themeColor="text1"/>
          <w:sz w:val="24"/>
          <w:szCs w:val="24"/>
        </w:rPr>
        <w:t xml:space="preserve">МКУК Краснополянский ЦКД «Домостроитель» </w:t>
      </w:r>
      <w:r w:rsidRPr="002A269E">
        <w:rPr>
          <w:rFonts w:ascii="Times New Roman" w:eastAsia="Times New Roman" w:hAnsi="Times New Roman" w:cs="Times New Roman"/>
          <w:color w:val="000000" w:themeColor="text1"/>
          <w:sz w:val="24"/>
          <w:szCs w:val="24"/>
        </w:rPr>
        <w:t>назначить:</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главного бухгалтера Панаид Е.И.</w:t>
      </w:r>
    </w:p>
    <w:p w:rsidR="00B70439" w:rsidRDefault="00B70439" w:rsidP="00B70439">
      <w:pPr>
        <w:spacing w:after="0" w:line="240" w:lineRule="atLeast"/>
        <w:ind w:left="284" w:right="3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Pr="002A269E">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 xml:space="preserve">Делопроизводителю </w:t>
      </w:r>
      <w:proofErr w:type="spellStart"/>
      <w:r>
        <w:rPr>
          <w:rFonts w:ascii="Times New Roman" w:eastAsia="Times New Roman" w:hAnsi="Times New Roman" w:cs="Times New Roman"/>
          <w:color w:val="000000" w:themeColor="text1"/>
          <w:sz w:val="24"/>
          <w:szCs w:val="24"/>
        </w:rPr>
        <w:t>Миннемуллиной</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Р.Р.,</w:t>
      </w:r>
      <w:r w:rsidRPr="002A269E">
        <w:rPr>
          <w:rFonts w:ascii="Times New Roman" w:eastAsia="Times New Roman" w:hAnsi="Times New Roman" w:cs="Times New Roman"/>
          <w:color w:val="000000" w:themeColor="text1"/>
          <w:sz w:val="24"/>
          <w:szCs w:val="24"/>
        </w:rPr>
        <w:t>ознакомить</w:t>
      </w:r>
      <w:proofErr w:type="spellEnd"/>
      <w:r w:rsidRPr="002A269E">
        <w:rPr>
          <w:rFonts w:ascii="Times New Roman" w:eastAsia="Times New Roman" w:hAnsi="Times New Roman" w:cs="Times New Roman"/>
          <w:color w:val="000000" w:themeColor="text1"/>
          <w:sz w:val="24"/>
          <w:szCs w:val="24"/>
        </w:rPr>
        <w:t xml:space="preserve"> с Антикоррупционной политикой</w:t>
      </w:r>
      <w:r>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 xml:space="preserve">работников структурных подразделений </w:t>
      </w:r>
      <w:r>
        <w:rPr>
          <w:rFonts w:ascii="Times New Roman" w:eastAsia="Times New Roman" w:hAnsi="Times New Roman" w:cs="Times New Roman"/>
          <w:color w:val="000000" w:themeColor="text1"/>
          <w:sz w:val="24"/>
          <w:szCs w:val="24"/>
        </w:rPr>
        <w:t xml:space="preserve">МКУК Краснополянский ЦКД «Домостроитель» </w:t>
      </w:r>
      <w:r w:rsidRPr="002A269E">
        <w:rPr>
          <w:rFonts w:ascii="Times New Roman" w:eastAsia="Times New Roman" w:hAnsi="Times New Roman" w:cs="Times New Roman"/>
          <w:color w:val="000000" w:themeColor="text1"/>
          <w:sz w:val="24"/>
          <w:szCs w:val="24"/>
        </w:rPr>
        <w:t>в срок до 3</w:t>
      </w:r>
      <w:r>
        <w:rPr>
          <w:rFonts w:ascii="Times New Roman" w:eastAsia="Times New Roman" w:hAnsi="Times New Roman" w:cs="Times New Roman"/>
          <w:color w:val="000000" w:themeColor="text1"/>
          <w:sz w:val="24"/>
          <w:szCs w:val="24"/>
        </w:rPr>
        <w:t>1.10</w:t>
      </w:r>
      <w:r w:rsidRPr="002A269E">
        <w:rPr>
          <w:rFonts w:ascii="Times New Roman" w:eastAsia="Times New Roman" w:hAnsi="Times New Roman" w:cs="Times New Roman"/>
          <w:color w:val="000000" w:themeColor="text1"/>
          <w:sz w:val="24"/>
          <w:szCs w:val="24"/>
        </w:rPr>
        <w:t>.2023</w:t>
      </w:r>
      <w:r>
        <w:rPr>
          <w:rFonts w:ascii="Times New Roman" w:eastAsia="Times New Roman" w:hAnsi="Times New Roman" w:cs="Times New Roman"/>
          <w:color w:val="000000" w:themeColor="text1"/>
          <w:sz w:val="24"/>
          <w:szCs w:val="24"/>
        </w:rPr>
        <w:t>г.</w:t>
      </w:r>
    </w:p>
    <w:p w:rsidR="00B70439" w:rsidRPr="002A269E" w:rsidRDefault="00B70439" w:rsidP="00B70439">
      <w:pPr>
        <w:spacing w:after="0" w:line="240" w:lineRule="atLeast"/>
        <w:ind w:left="284" w:right="3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2A269E">
        <w:rPr>
          <w:rFonts w:ascii="Times New Roman" w:eastAsia="Times New Roman" w:hAnsi="Times New Roman" w:cs="Times New Roman"/>
          <w:color w:val="000000" w:themeColor="text1"/>
          <w:sz w:val="24"/>
          <w:szCs w:val="24"/>
        </w:rPr>
        <w:t>. </w:t>
      </w:r>
      <w:proofErr w:type="gramStart"/>
      <w:r w:rsidRPr="002A269E">
        <w:rPr>
          <w:rFonts w:ascii="Times New Roman" w:eastAsia="Times New Roman" w:hAnsi="Times New Roman" w:cs="Times New Roman"/>
          <w:color w:val="000000" w:themeColor="text1"/>
          <w:sz w:val="24"/>
          <w:szCs w:val="24"/>
        </w:rPr>
        <w:t>Контроль за</w:t>
      </w:r>
      <w:proofErr w:type="gramEnd"/>
      <w:r w:rsidRPr="002A269E">
        <w:rPr>
          <w:rFonts w:ascii="Times New Roman" w:eastAsia="Times New Roman" w:hAnsi="Times New Roman" w:cs="Times New Roman"/>
          <w:color w:val="000000" w:themeColor="text1"/>
          <w:sz w:val="24"/>
          <w:szCs w:val="24"/>
        </w:rPr>
        <w:t xml:space="preserve"> исполнением приказа оставляю за собой.</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2A269E">
        <w:rPr>
          <w:rFonts w:ascii="Times New Roman" w:eastAsia="Times New Roman" w:hAnsi="Times New Roman" w:cs="Times New Roman"/>
          <w:color w:val="000000" w:themeColor="text1"/>
          <w:sz w:val="24"/>
          <w:szCs w:val="24"/>
        </w:rPr>
        <w:t>. Приказ вступает в силу с момента подписания.</w:t>
      </w: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p>
    <w:p w:rsidR="00B70439"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Директор МКУК Краснополянский </w:t>
      </w:r>
    </w:p>
    <w:p w:rsidR="00B70439" w:rsidRPr="002A269E"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ЦКД «Домостроитель»                       _______________________ Гордиенко Л</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w:t>
      </w:r>
    </w:p>
    <w:p w:rsidR="00B70439" w:rsidRPr="002A269E" w:rsidRDefault="00B70439" w:rsidP="00B70439">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w:t>
      </w:r>
    </w:p>
    <w:p w:rsidR="00B70439" w:rsidRDefault="00B70439" w:rsidP="00B70439"/>
    <w:p w:rsidR="00BC6F0D" w:rsidRDefault="00BC6F0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BC6F0D" w:rsidRDefault="00BC6F0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BC6F0D" w:rsidRDefault="00BC6F0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BC6F0D" w:rsidRDefault="00BC6F0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BC6F0D" w:rsidRDefault="00BC6F0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B70439" w:rsidRDefault="00B70439"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D4743D" w:rsidRPr="00BC6F0D"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Приложение </w:t>
      </w:r>
      <w:r w:rsidRPr="002A269E">
        <w:rPr>
          <w:rFonts w:ascii="Times New Roman" w:eastAsia="Times New Roman" w:hAnsi="Times New Roman" w:cs="Times New Roman"/>
          <w:color w:val="000000" w:themeColor="text1"/>
          <w:sz w:val="24"/>
          <w:szCs w:val="24"/>
        </w:rPr>
        <w:t>№1</w:t>
      </w:r>
      <w:r w:rsidR="001555EC">
        <w:rPr>
          <w:rFonts w:ascii="Times New Roman" w:eastAsia="Times New Roman" w:hAnsi="Times New Roman" w:cs="Times New Roman"/>
          <w:color w:val="000000" w:themeColor="text1"/>
          <w:sz w:val="24"/>
          <w:szCs w:val="24"/>
        </w:rPr>
        <w:t xml:space="preserve"> </w:t>
      </w:r>
    </w:p>
    <w:p w:rsidR="00D4743D"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Утверждено Приказом директора </w:t>
      </w:r>
    </w:p>
    <w:p w:rsidR="00C66819"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от </w:t>
      </w:r>
      <w:r w:rsidR="008B06A3">
        <w:rPr>
          <w:rFonts w:ascii="Times New Roman" w:eastAsia="Times New Roman" w:hAnsi="Times New Roman" w:cs="Times New Roman"/>
          <w:color w:val="000000" w:themeColor="text1"/>
          <w:sz w:val="24"/>
          <w:szCs w:val="24"/>
        </w:rPr>
        <w:t>09.01.2023 г. № 4-од</w:t>
      </w:r>
    </w:p>
    <w:p w:rsidR="00D4743D"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C66819" w:rsidRDefault="00C66819" w:rsidP="001555EC">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23429B" w:rsidRDefault="0023429B" w:rsidP="00D4743D">
      <w:pPr>
        <w:spacing w:after="0" w:line="240" w:lineRule="atLeast"/>
        <w:ind w:right="300"/>
        <w:rPr>
          <w:rFonts w:ascii="Times New Roman" w:eastAsia="Times New Roman" w:hAnsi="Times New Roman" w:cs="Times New Roman"/>
          <w:color w:val="000000" w:themeColor="text1"/>
          <w:sz w:val="24"/>
          <w:szCs w:val="24"/>
        </w:rPr>
      </w:pP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 </w:t>
      </w:r>
    </w:p>
    <w:p w:rsidR="00C33853" w:rsidRDefault="00C33853" w:rsidP="002A269E">
      <w:pPr>
        <w:spacing w:after="0" w:line="240" w:lineRule="atLeast"/>
        <w:ind w:right="300" w:firstLine="284"/>
        <w:jc w:val="center"/>
        <w:rPr>
          <w:rFonts w:ascii="Times New Roman" w:eastAsia="Times New Roman" w:hAnsi="Times New Roman" w:cs="Times New Roman"/>
          <w:b/>
          <w:bCs/>
          <w:color w:val="000000" w:themeColor="text1"/>
          <w:sz w:val="28"/>
          <w:szCs w:val="28"/>
        </w:rPr>
      </w:pPr>
      <w:r w:rsidRPr="002A269E">
        <w:rPr>
          <w:rFonts w:ascii="Times New Roman" w:eastAsia="Times New Roman" w:hAnsi="Times New Roman" w:cs="Times New Roman"/>
          <w:b/>
          <w:bCs/>
          <w:color w:val="000000" w:themeColor="text1"/>
          <w:sz w:val="28"/>
          <w:szCs w:val="28"/>
        </w:rPr>
        <w:t>Антикоррупционная политика</w:t>
      </w:r>
    </w:p>
    <w:p w:rsidR="0023429B" w:rsidRDefault="0023429B" w:rsidP="002A269E">
      <w:pPr>
        <w:spacing w:after="0" w:line="240" w:lineRule="atLeast"/>
        <w:ind w:right="300" w:firstLine="284"/>
        <w:jc w:val="center"/>
        <w:rPr>
          <w:rFonts w:ascii="Times New Roman" w:eastAsia="Times New Roman" w:hAnsi="Times New Roman" w:cs="Times New Roman"/>
          <w:b/>
          <w:bCs/>
          <w:color w:val="000000" w:themeColor="text1"/>
          <w:sz w:val="28"/>
          <w:szCs w:val="28"/>
        </w:rPr>
      </w:pPr>
    </w:p>
    <w:p w:rsidR="008A4BA7" w:rsidRDefault="0023429B" w:rsidP="0023429B">
      <w:pPr>
        <w:spacing w:after="0" w:line="240" w:lineRule="atLeast"/>
        <w:jc w:val="center"/>
        <w:rPr>
          <w:rFonts w:ascii="Times New Roman" w:eastAsia="Times New Roman" w:hAnsi="Times New Roman" w:cs="Times New Roman"/>
          <w:b/>
          <w:sz w:val="24"/>
          <w:szCs w:val="24"/>
        </w:rPr>
      </w:pPr>
      <w:r w:rsidRPr="0023429B">
        <w:rPr>
          <w:rFonts w:ascii="Times New Roman" w:eastAsia="Times New Roman" w:hAnsi="Times New Roman" w:cs="Times New Roman"/>
          <w:b/>
          <w:sz w:val="24"/>
          <w:szCs w:val="24"/>
        </w:rPr>
        <w:t>Муниципально</w:t>
      </w:r>
      <w:r w:rsidR="007C1501">
        <w:rPr>
          <w:rFonts w:ascii="Times New Roman" w:eastAsia="Times New Roman" w:hAnsi="Times New Roman" w:cs="Times New Roman"/>
          <w:b/>
          <w:sz w:val="24"/>
          <w:szCs w:val="24"/>
        </w:rPr>
        <w:t>го</w:t>
      </w:r>
      <w:r w:rsidRPr="0023429B">
        <w:rPr>
          <w:rFonts w:ascii="Times New Roman" w:eastAsia="Times New Roman" w:hAnsi="Times New Roman" w:cs="Times New Roman"/>
          <w:b/>
          <w:sz w:val="24"/>
          <w:szCs w:val="24"/>
        </w:rPr>
        <w:t xml:space="preserve"> </w:t>
      </w:r>
      <w:r w:rsidR="008A4BA7">
        <w:rPr>
          <w:rFonts w:ascii="Times New Roman" w:eastAsia="Times New Roman" w:hAnsi="Times New Roman" w:cs="Times New Roman"/>
          <w:b/>
          <w:sz w:val="24"/>
          <w:szCs w:val="24"/>
        </w:rPr>
        <w:t>казенного</w:t>
      </w:r>
      <w:r w:rsidRPr="0023429B">
        <w:rPr>
          <w:rFonts w:ascii="Times New Roman" w:eastAsia="Times New Roman" w:hAnsi="Times New Roman" w:cs="Times New Roman"/>
          <w:b/>
          <w:sz w:val="24"/>
          <w:szCs w:val="24"/>
        </w:rPr>
        <w:t xml:space="preserve"> учреждени</w:t>
      </w:r>
      <w:r w:rsidR="007C1501">
        <w:rPr>
          <w:rFonts w:ascii="Times New Roman" w:eastAsia="Times New Roman" w:hAnsi="Times New Roman" w:cs="Times New Roman"/>
          <w:b/>
          <w:sz w:val="24"/>
          <w:szCs w:val="24"/>
        </w:rPr>
        <w:t>я</w:t>
      </w:r>
      <w:r w:rsidRPr="0023429B">
        <w:rPr>
          <w:rFonts w:ascii="Times New Roman" w:eastAsia="Times New Roman" w:hAnsi="Times New Roman" w:cs="Times New Roman"/>
          <w:b/>
          <w:sz w:val="24"/>
          <w:szCs w:val="24"/>
        </w:rPr>
        <w:t xml:space="preserve"> культуры</w:t>
      </w:r>
      <w:r w:rsidR="008A4BA7">
        <w:rPr>
          <w:rFonts w:ascii="Times New Roman" w:eastAsia="Times New Roman" w:hAnsi="Times New Roman" w:cs="Times New Roman"/>
          <w:b/>
          <w:sz w:val="24"/>
          <w:szCs w:val="24"/>
        </w:rPr>
        <w:t xml:space="preserve"> </w:t>
      </w:r>
    </w:p>
    <w:p w:rsidR="0023429B" w:rsidRPr="0023429B" w:rsidRDefault="008A4BA7" w:rsidP="0023429B">
      <w:pPr>
        <w:spacing w:after="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Краснополянский Центр культуры и досуга </w:t>
      </w:r>
      <w:r w:rsidR="0023429B" w:rsidRPr="002342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Домостроитель</w:t>
      </w:r>
      <w:r w:rsidR="0023429B" w:rsidRPr="0023429B">
        <w:rPr>
          <w:rFonts w:ascii="Times New Roman" w:eastAsia="Times New Roman" w:hAnsi="Times New Roman" w:cs="Times New Roman"/>
          <w:b/>
          <w:sz w:val="24"/>
          <w:szCs w:val="24"/>
        </w:rPr>
        <w:t>»</w:t>
      </w:r>
    </w:p>
    <w:p w:rsidR="0023429B" w:rsidRPr="0023429B" w:rsidRDefault="0023429B" w:rsidP="002A269E">
      <w:pPr>
        <w:spacing w:after="0" w:line="240" w:lineRule="atLeast"/>
        <w:ind w:right="300" w:firstLine="284"/>
        <w:jc w:val="center"/>
        <w:rPr>
          <w:rFonts w:ascii="Times New Roman" w:eastAsia="Times New Roman" w:hAnsi="Times New Roman" w:cs="Times New Roman"/>
          <w:b/>
          <w:bCs/>
          <w:color w:val="000000" w:themeColor="text1"/>
          <w:sz w:val="24"/>
          <w:szCs w:val="24"/>
        </w:rPr>
      </w:pPr>
    </w:p>
    <w:p w:rsidR="0023429B" w:rsidRPr="002A269E" w:rsidRDefault="0023429B" w:rsidP="002A269E">
      <w:pPr>
        <w:spacing w:after="0" w:line="240" w:lineRule="atLeast"/>
        <w:ind w:right="300" w:firstLine="284"/>
        <w:jc w:val="center"/>
        <w:rPr>
          <w:rFonts w:ascii="Times New Roman" w:eastAsia="Times New Roman" w:hAnsi="Times New Roman" w:cs="Times New Roman"/>
          <w:color w:val="000000" w:themeColor="text1"/>
          <w:sz w:val="28"/>
          <w:szCs w:val="28"/>
        </w:rPr>
      </w:pPr>
    </w:p>
    <w:p w:rsidR="00C33853" w:rsidRPr="002A269E" w:rsidRDefault="008B06A3" w:rsidP="008B06A3">
      <w:pPr>
        <w:spacing w:after="0" w:line="240" w:lineRule="atLeast"/>
        <w:ind w:left="284"/>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w:t>
      </w:r>
      <w:r w:rsidR="00C33853" w:rsidRPr="002A269E">
        <w:rPr>
          <w:rFonts w:ascii="Times New Roman" w:eastAsia="Times New Roman" w:hAnsi="Times New Roman" w:cs="Times New Roman"/>
          <w:b/>
          <w:bCs/>
          <w:color w:val="000000" w:themeColor="text1"/>
          <w:sz w:val="24"/>
          <w:szCs w:val="24"/>
        </w:rPr>
        <w:t>.            Понятие, цели и задачиантикоррупционной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    Антикоррупционная политика  </w:t>
      </w:r>
      <w:r w:rsidR="008A4BA7">
        <w:rPr>
          <w:rFonts w:ascii="Times New Roman" w:eastAsia="Times New Roman" w:hAnsi="Times New Roman" w:cs="Times New Roman"/>
          <w:color w:val="000000" w:themeColor="text1"/>
          <w:sz w:val="24"/>
          <w:szCs w:val="24"/>
        </w:rPr>
        <w:t>МКУК Краснополянский ЦКД «Домостроитель»</w:t>
      </w:r>
      <w:r w:rsidR="00593B49" w:rsidRPr="002A269E">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8A4BA7">
        <w:rPr>
          <w:rFonts w:ascii="Times New Roman" w:eastAsia="Times New Roman" w:hAnsi="Times New Roman" w:cs="Times New Roman"/>
          <w:color w:val="000000" w:themeColor="text1"/>
          <w:sz w:val="24"/>
          <w:szCs w:val="24"/>
        </w:rPr>
        <w:t>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    Целью Антикоррупционной политики является формирование единого подхода к организации работы по предупреждению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1.3.    Задачами Антикоррупционной политики являются: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определение основных принципов работы по предупреждению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методическое обеспечение разработки и реализации мер, направленных на профилактику и противодействие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определение должностных лиц учреждения, ответственных за реализацию 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закрепление ответственности работников за несоблюдение требований Антикоррупционной политики.</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2.            Термины и определения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2.1.    В целях настоящей Антикоррупционной политики применяются следующие термины и определения: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Антикоррупционная политика</w:t>
      </w:r>
      <w:r w:rsidRPr="002A269E">
        <w:rPr>
          <w:rFonts w:ascii="Times New Roman" w:eastAsia="Times New Roman" w:hAnsi="Times New Roman" w:cs="Times New Roman"/>
          <w:color w:val="000000" w:themeColor="text1"/>
          <w:sz w:val="24"/>
          <w:szCs w:val="24"/>
        </w:rPr>
        <w:t>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аффилированные лица - </w:t>
      </w:r>
      <w:r w:rsidRPr="002A269E">
        <w:rPr>
          <w:rFonts w:ascii="Times New Roman" w:eastAsia="Times New Roman" w:hAnsi="Times New Roman" w:cs="Times New Roman"/>
          <w:color w:val="000000" w:themeColor="text1"/>
          <w:sz w:val="24"/>
          <w:szCs w:val="24"/>
        </w:rPr>
        <w:t>физические и юридические лица, способные оказывать влияние на деятельность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взятка</w:t>
      </w:r>
      <w:r w:rsidRPr="002A269E">
        <w:rPr>
          <w:rFonts w:ascii="Times New Roman" w:eastAsia="Times New Roman" w:hAnsi="Times New Roman" w:cs="Times New Roman"/>
          <w:color w:val="000000" w:themeColor="text1"/>
          <w:sz w:val="24"/>
          <w:szCs w:val="24"/>
        </w:rPr>
        <w:t> –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lastRenderedPageBreak/>
        <w:t>Закон о противодействии коррупции</w:t>
      </w:r>
      <w:r w:rsidRPr="002A269E">
        <w:rPr>
          <w:rFonts w:ascii="Times New Roman" w:eastAsia="Times New Roman" w:hAnsi="Times New Roman" w:cs="Times New Roman"/>
          <w:color w:val="000000" w:themeColor="text1"/>
          <w:sz w:val="24"/>
          <w:szCs w:val="24"/>
        </w:rPr>
        <w:t> – Федеральный закон от 25.12.2008 № 273-ФЗ «О противодействии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законодательство о противодействии коррупции</w:t>
      </w:r>
      <w:r w:rsidRPr="002A269E">
        <w:rPr>
          <w:rFonts w:ascii="Times New Roman" w:eastAsia="Times New Roman" w:hAnsi="Times New Roman" w:cs="Times New Roman"/>
          <w:color w:val="000000" w:themeColor="text1"/>
          <w:sz w:val="24"/>
          <w:szCs w:val="24"/>
        </w:rPr>
        <w:t>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карта коррупционных рисков</w:t>
      </w:r>
      <w:r w:rsidRPr="002A269E">
        <w:rPr>
          <w:rFonts w:ascii="Times New Roman" w:eastAsia="Times New Roman" w:hAnsi="Times New Roman" w:cs="Times New Roman"/>
          <w:color w:val="000000" w:themeColor="text1"/>
          <w:sz w:val="24"/>
          <w:szCs w:val="24"/>
        </w:rPr>
        <w:t> – представленный в табличном формате перечень коррупционно-опасных функций, типовых ситуаций, возникающих при их реализации, должностей в учреждении, 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комиссия</w:t>
      </w:r>
      <w:r w:rsidRPr="002A269E">
        <w:rPr>
          <w:rFonts w:ascii="Times New Roman" w:eastAsia="Times New Roman" w:hAnsi="Times New Roman" w:cs="Times New Roman"/>
          <w:color w:val="000000" w:themeColor="text1"/>
          <w:sz w:val="24"/>
          <w:szCs w:val="24"/>
        </w:rPr>
        <w:t> - комиссия по противодействию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коммерческий подкуп</w:t>
      </w:r>
      <w:r w:rsidRPr="002A269E">
        <w:rPr>
          <w:rFonts w:ascii="Times New Roman" w:eastAsia="Times New Roman" w:hAnsi="Times New Roman" w:cs="Times New Roman"/>
          <w:color w:val="000000" w:themeColor="text1"/>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конфликт интересов</w:t>
      </w:r>
      <w:r w:rsidRPr="002A269E">
        <w:rPr>
          <w:rFonts w:ascii="Times New Roman" w:eastAsia="Times New Roman" w:hAnsi="Times New Roman" w:cs="Times New Roman"/>
          <w:color w:val="000000" w:themeColor="text1"/>
          <w:sz w:val="24"/>
          <w:szCs w:val="24"/>
        </w:rPr>
        <w: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контрагент</w:t>
      </w:r>
      <w:r w:rsidRPr="002A269E">
        <w:rPr>
          <w:rFonts w:ascii="Times New Roman" w:eastAsia="Times New Roman" w:hAnsi="Times New Roman" w:cs="Times New Roman"/>
          <w:color w:val="000000" w:themeColor="text1"/>
          <w:sz w:val="24"/>
          <w:szCs w:val="24"/>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коррупция</w:t>
      </w:r>
      <w:r w:rsidRPr="002A269E">
        <w:rPr>
          <w:rFonts w:ascii="Times New Roman" w:eastAsia="Times New Roman" w:hAnsi="Times New Roman" w:cs="Times New Roman"/>
          <w:color w:val="000000" w:themeColor="text1"/>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личная заинтересованность</w:t>
      </w:r>
      <w:r w:rsidRPr="002A269E">
        <w:rPr>
          <w:rFonts w:ascii="Times New Roman" w:eastAsia="Times New Roman" w:hAnsi="Times New Roman" w:cs="Times New Roman"/>
          <w:color w:val="000000" w:themeColor="text1"/>
          <w:sz w:val="24"/>
          <w:szCs w:val="24"/>
        </w:rPr>
        <w:t> работника (представителя учреждения)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учреждения) и (или) лица, состоящие с ним в близком родстве или свойстве, связаны имущественными, корпоративными или иными близкими отношениями;</w:t>
      </w:r>
    </w:p>
    <w:p w:rsidR="00F570FD"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учреждение</w:t>
      </w:r>
      <w:r w:rsidRPr="002A269E">
        <w:rPr>
          <w:rFonts w:ascii="Times New Roman" w:eastAsia="Times New Roman" w:hAnsi="Times New Roman" w:cs="Times New Roman"/>
          <w:color w:val="000000" w:themeColor="text1"/>
          <w:sz w:val="24"/>
          <w:szCs w:val="24"/>
        </w:rPr>
        <w:t xml:space="preserve"> – </w:t>
      </w:r>
      <w:r w:rsidR="00F570FD" w:rsidRPr="00F570FD">
        <w:rPr>
          <w:rFonts w:ascii="Times New Roman" w:eastAsia="Times New Roman" w:hAnsi="Times New Roman" w:cs="Times New Roman"/>
          <w:color w:val="000000" w:themeColor="text1"/>
          <w:sz w:val="24"/>
          <w:szCs w:val="24"/>
        </w:rPr>
        <w:t>муниципального бюджетного учреждения  культуры «Вятскополянский районный организационно-методический центр»</w:t>
      </w:r>
      <w:r w:rsidR="00F570FD">
        <w:rPr>
          <w:rFonts w:ascii="Times New Roman" w:eastAsia="Times New Roman" w:hAnsi="Times New Roman" w:cs="Times New Roman"/>
          <w:color w:val="000000" w:themeColor="text1"/>
          <w:sz w:val="24"/>
          <w:szCs w:val="24"/>
        </w:rPr>
        <w:t>;</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lastRenderedPageBreak/>
        <w:t>официальный сайт</w:t>
      </w:r>
      <w:r w:rsidRPr="002A269E">
        <w:rPr>
          <w:rFonts w:ascii="Times New Roman" w:eastAsia="Times New Roman" w:hAnsi="Times New Roman" w:cs="Times New Roman"/>
          <w:color w:val="000000" w:themeColor="text1"/>
          <w:sz w:val="24"/>
          <w:szCs w:val="24"/>
        </w:rPr>
        <w:t> – сайт учреждения в информационно-телекоммуникационной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план противодействия коррупции</w:t>
      </w:r>
      <w:r w:rsidRPr="002A269E">
        <w:rPr>
          <w:rFonts w:ascii="Times New Roman" w:eastAsia="Times New Roman" w:hAnsi="Times New Roman" w:cs="Times New Roman"/>
          <w:color w:val="000000" w:themeColor="text1"/>
          <w:sz w:val="24"/>
          <w:szCs w:val="24"/>
        </w:rPr>
        <w:t>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предупреждение коррупции</w:t>
      </w:r>
      <w:r w:rsidRPr="002A269E">
        <w:rPr>
          <w:rFonts w:ascii="Times New Roman" w:eastAsia="Times New Roman" w:hAnsi="Times New Roman" w:cs="Times New Roman"/>
          <w:color w:val="000000" w:themeColor="text1"/>
          <w:sz w:val="24"/>
          <w:szCs w:val="24"/>
        </w:rPr>
        <w:t>–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противодействие коррупции</w:t>
      </w:r>
      <w:r w:rsidRPr="002A269E">
        <w:rPr>
          <w:rFonts w:ascii="Times New Roman" w:eastAsia="Times New Roman" w:hAnsi="Times New Roman" w:cs="Times New Roman"/>
          <w:color w:val="000000" w:themeColor="text1"/>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а) по предупреждению коррупции, в том числе по выявлению и последующему устранению причин коррупции (профилактика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б) по выявлению, предупреждению, пресечению, раскрытию и расследованию коррупционных правонарушений (борьба с коррупцией);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в) по минимизации и (или) ликвидации последствий коррупционных правонарушений.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работник</w:t>
      </w:r>
      <w:r w:rsidRPr="002A269E">
        <w:rPr>
          <w:rFonts w:ascii="Times New Roman" w:eastAsia="Times New Roman" w:hAnsi="Times New Roman" w:cs="Times New Roman"/>
          <w:color w:val="000000" w:themeColor="text1"/>
          <w:sz w:val="24"/>
          <w:szCs w:val="24"/>
        </w:rPr>
        <w:t> - физическое лицо, вступившее в трудовые отношения с учреждением;</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руководитель учреждения</w:t>
      </w:r>
      <w:r w:rsidRPr="002A269E">
        <w:rPr>
          <w:rFonts w:ascii="Times New Roman" w:eastAsia="Times New Roman" w:hAnsi="Times New Roman" w:cs="Times New Roman"/>
          <w:color w:val="000000" w:themeColor="text1"/>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F570FD">
        <w:rPr>
          <w:rFonts w:ascii="Times New Roman" w:eastAsia="Times New Roman" w:hAnsi="Times New Roman" w:cs="Times New Roman"/>
          <w:color w:val="000000" w:themeColor="text1"/>
          <w:sz w:val="24"/>
          <w:szCs w:val="24"/>
        </w:rPr>
        <w:t xml:space="preserve">Кировской </w:t>
      </w:r>
      <w:r w:rsidRPr="002A269E">
        <w:rPr>
          <w:rFonts w:ascii="Times New Roman" w:eastAsia="Times New Roman" w:hAnsi="Times New Roman" w:cs="Times New Roman"/>
          <w:color w:val="000000" w:themeColor="text1"/>
          <w:sz w:val="24"/>
          <w:szCs w:val="24"/>
        </w:rPr>
        <w:t>области, нормативными правовыми актами органов местного самоуправления, учредительными документами учреждения и локальными нормативными актами осуществляет руководство учреждением, в том числе выполняет функции ее единоличного исполнительного органа.</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3.            Основные принципы работы</w:t>
      </w:r>
      <w:r w:rsidRPr="002A269E">
        <w:rPr>
          <w:rFonts w:ascii="Times New Roman" w:eastAsia="Times New Roman" w:hAnsi="Times New Roman" w:cs="Times New Roman"/>
          <w:b/>
          <w:bCs/>
          <w:color w:val="000000" w:themeColor="text1"/>
          <w:sz w:val="24"/>
          <w:szCs w:val="24"/>
        </w:rPr>
        <w:br/>
        <w:t>по предупреждению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    Антикоррупционная политика учреждения основывается на следующих основных принципах:</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3.1.1. Принцип соответствия Антикоррупционной политики учреждения действующему законодательству и общепринятым нормам права.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3.1.2. Принцип личного примера руководства.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3.1.3. Принцип вовлеченности работников.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3.1.4. Принцип соразмерности антикоррупционных процедур риску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3.1.5. Принцип эффективности антикоррупционных процедур.</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Осуществление в учреждении антикоррупционных мероприятий, которые имеют низкую стоимость, обеспечивают простоту реализации и приносят значимый результат.</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3.1.6. Принцип ответственности и неотвратимости наказания.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3.1.7. Принцип открытости хозяйственной и иной деятельности.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3.1.8. Принцип постоянного контроля и регулярного мониторинга.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4.            Область применения Антикоррупционной политики</w:t>
      </w:r>
      <w:r w:rsidRPr="002A269E">
        <w:rPr>
          <w:rFonts w:ascii="Times New Roman" w:eastAsia="Times New Roman" w:hAnsi="Times New Roman" w:cs="Times New Roman"/>
          <w:b/>
          <w:bCs/>
          <w:color w:val="000000" w:themeColor="text1"/>
          <w:sz w:val="24"/>
          <w:szCs w:val="24"/>
        </w:rPr>
        <w:br/>
        <w:t>и круг лиц, попадающих под ее действие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    Кругом лиц, попадающих под действие Антикоррупционной политики, являются руководитель учреждения</w:t>
      </w:r>
      <w:r w:rsidR="008A4BA7">
        <w:rPr>
          <w:rFonts w:ascii="Times New Roman" w:eastAsia="Times New Roman" w:hAnsi="Times New Roman" w:cs="Times New Roman"/>
          <w:color w:val="000000" w:themeColor="text1"/>
          <w:sz w:val="24"/>
          <w:szCs w:val="24"/>
        </w:rPr>
        <w:t>,</w:t>
      </w:r>
      <w:r w:rsidRPr="002A269E">
        <w:rPr>
          <w:rFonts w:ascii="Times New Roman" w:eastAsia="Times New Roman" w:hAnsi="Times New Roman" w:cs="Times New Roman"/>
          <w:color w:val="000000" w:themeColor="text1"/>
          <w:sz w:val="24"/>
          <w:szCs w:val="24"/>
        </w:rPr>
        <w:t xml:space="preserve"> работники вне зависимости от занимаемой должности и выполняемых функций.</w:t>
      </w:r>
    </w:p>
    <w:p w:rsidR="00C33853" w:rsidRPr="002A269E" w:rsidRDefault="00C33853" w:rsidP="008B06A3">
      <w:pPr>
        <w:spacing w:after="0" w:line="240" w:lineRule="atLeast"/>
        <w:ind w:left="284"/>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5.            Должностные лица учреждения,</w:t>
      </w:r>
      <w:r w:rsidRPr="002A269E">
        <w:rPr>
          <w:rFonts w:ascii="Times New Roman" w:eastAsia="Times New Roman" w:hAnsi="Times New Roman" w:cs="Times New Roman"/>
          <w:b/>
          <w:bCs/>
          <w:color w:val="000000" w:themeColor="text1"/>
          <w:sz w:val="24"/>
          <w:szCs w:val="24"/>
        </w:rPr>
        <w:br/>
        <w:t>ответственные за реализацию Антикоррупционной политики,</w:t>
      </w:r>
      <w:r w:rsidRPr="002A269E">
        <w:rPr>
          <w:rFonts w:ascii="Times New Roman" w:eastAsia="Times New Roman" w:hAnsi="Times New Roman" w:cs="Times New Roman"/>
          <w:b/>
          <w:bCs/>
          <w:color w:val="000000" w:themeColor="text1"/>
          <w:sz w:val="24"/>
          <w:szCs w:val="24"/>
        </w:rPr>
        <w:br/>
        <w:t>и формируемые коллегиальные органы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5.1.    Руководитель учреждения является ответственным за организацию всех мероприятий, направленных на предупреждение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5.2.    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5.3.    Основные обязанности лица (лиц), ответственных за реализацию 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подготовка рекомендаций для принятия решений по вопросам предупреждения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проведение контрольных мероприятий, направленных на выявление коррупционных правонарушений, совершенных работниками;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организация проведения оценки коррупционных рисков;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организация работы по заполнению и рассмотрению деклараций о конфликте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 организация мероприятий по вопросам профилактики и противодействия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организация мероприятий по антикоррупционному просвещению работников;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индивидуальное консультирование работников;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участие в организации антикоррупционной пропаганды;</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учреждения за счет снижения рисков проявления коррупции; в учреждении образуется коллегиальный орган – комиссия по противодействию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C33853" w:rsidRPr="002A269E" w:rsidRDefault="00F570FD" w:rsidP="008B06A3">
      <w:pPr>
        <w:spacing w:after="0" w:line="240" w:lineRule="atLeast"/>
        <w:ind w:left="284"/>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6.            Обязанности </w:t>
      </w:r>
      <w:r w:rsidR="00C33853" w:rsidRPr="002A269E">
        <w:rPr>
          <w:rFonts w:ascii="Times New Roman" w:eastAsia="Times New Roman" w:hAnsi="Times New Roman" w:cs="Times New Roman"/>
          <w:b/>
          <w:bCs/>
          <w:color w:val="000000" w:themeColor="text1"/>
          <w:sz w:val="24"/>
          <w:szCs w:val="24"/>
        </w:rPr>
        <w:t>работников</w:t>
      </w:r>
      <w:proofErr w:type="gramStart"/>
      <w:r w:rsidR="00C33853" w:rsidRPr="002A269E">
        <w:rPr>
          <w:rFonts w:ascii="Times New Roman" w:eastAsia="Times New Roman" w:hAnsi="Times New Roman" w:cs="Times New Roman"/>
          <w:b/>
          <w:bCs/>
          <w:color w:val="000000" w:themeColor="text1"/>
          <w:sz w:val="24"/>
          <w:szCs w:val="24"/>
        </w:rPr>
        <w:t>,с</w:t>
      </w:r>
      <w:proofErr w:type="gramEnd"/>
      <w:r w:rsidR="00C33853" w:rsidRPr="002A269E">
        <w:rPr>
          <w:rFonts w:ascii="Times New Roman" w:eastAsia="Times New Roman" w:hAnsi="Times New Roman" w:cs="Times New Roman"/>
          <w:b/>
          <w:bCs/>
          <w:color w:val="000000" w:themeColor="text1"/>
          <w:sz w:val="24"/>
          <w:szCs w:val="24"/>
        </w:rPr>
        <w:t>вязанные с предупреждением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6.1.    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договором,должны:</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 руководствоваться положениями настоящей Антикоррупционной </w:t>
      </w:r>
      <w:r w:rsidR="00F570FD">
        <w:rPr>
          <w:rFonts w:ascii="Times New Roman" w:eastAsia="Times New Roman" w:hAnsi="Times New Roman" w:cs="Times New Roman"/>
          <w:color w:val="000000" w:themeColor="text1"/>
          <w:sz w:val="24"/>
          <w:szCs w:val="24"/>
        </w:rPr>
        <w:t xml:space="preserve">политики </w:t>
      </w:r>
      <w:r w:rsidRPr="002A269E">
        <w:rPr>
          <w:rFonts w:ascii="Times New Roman" w:eastAsia="Times New Roman" w:hAnsi="Times New Roman" w:cs="Times New Roman"/>
          <w:color w:val="000000" w:themeColor="text1"/>
          <w:sz w:val="24"/>
          <w:szCs w:val="24"/>
        </w:rPr>
        <w:t>неукоснительно соблюдать ее принципы и требования;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воздерживаться от совершения и (или) участия в совершении коррупционных правонарушений в интересах или от имени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сообщить непосредственному руководителю или лицу, ответственному за реализацию Антикоррупционной политики,о возможности возникновения либо возникшем конфликте интересов, одной из сторон которого является работник.</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7.            </w:t>
      </w:r>
      <w:proofErr w:type="spellStart"/>
      <w:r w:rsidRPr="002A269E">
        <w:rPr>
          <w:rFonts w:ascii="Times New Roman" w:eastAsia="Times New Roman" w:hAnsi="Times New Roman" w:cs="Times New Roman"/>
          <w:b/>
          <w:bCs/>
          <w:color w:val="000000" w:themeColor="text1"/>
          <w:sz w:val="24"/>
          <w:szCs w:val="24"/>
        </w:rPr>
        <w:t>Мероприятияпо</w:t>
      </w:r>
      <w:proofErr w:type="spellEnd"/>
      <w:r w:rsidRPr="002A269E">
        <w:rPr>
          <w:rFonts w:ascii="Times New Roman" w:eastAsia="Times New Roman" w:hAnsi="Times New Roman" w:cs="Times New Roman"/>
          <w:b/>
          <w:bCs/>
          <w:color w:val="000000" w:themeColor="text1"/>
          <w:sz w:val="24"/>
          <w:szCs w:val="24"/>
        </w:rPr>
        <w:t xml:space="preserve"> предупреждению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7.1.    Работа по предупреждению коррупции в учреждении ведется в соотв</w:t>
      </w:r>
      <w:r w:rsidR="008A4BA7">
        <w:rPr>
          <w:rFonts w:ascii="Times New Roman" w:eastAsia="Times New Roman" w:hAnsi="Times New Roman" w:cs="Times New Roman"/>
          <w:color w:val="000000" w:themeColor="text1"/>
          <w:sz w:val="24"/>
          <w:szCs w:val="24"/>
        </w:rPr>
        <w:t xml:space="preserve">етствии с ежегодно утверждаемым в </w:t>
      </w:r>
      <w:r w:rsidRPr="002A269E">
        <w:rPr>
          <w:rFonts w:ascii="Times New Roman" w:eastAsia="Times New Roman" w:hAnsi="Times New Roman" w:cs="Times New Roman"/>
          <w:color w:val="000000" w:themeColor="text1"/>
          <w:sz w:val="24"/>
          <w:szCs w:val="24"/>
        </w:rPr>
        <w:t xml:space="preserve"> установленном порядке планом противодействия коррупции.</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8.            Внедрение стандартов поведения работников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8.2.    Общие правила и принципы поведения закреплены в Кодексе этики и служебного поведения работников учреждения (Приложение № 2 к Антикоррупционной политике).</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9.            Выявление и урегулирование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9.1.    В основу работы по урегулированию конфликта интересов в учреждении положены следующие принципы:</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обязательность раскрытия сведений о возможном или возникшем конфликте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 xml:space="preserve">– индивидуальное рассмотрение и оценка </w:t>
      </w:r>
      <w:proofErr w:type="spellStart"/>
      <w:r w:rsidRPr="002A269E">
        <w:rPr>
          <w:rFonts w:ascii="Times New Roman" w:eastAsia="Times New Roman" w:hAnsi="Times New Roman" w:cs="Times New Roman"/>
          <w:color w:val="000000" w:themeColor="text1"/>
          <w:sz w:val="24"/>
          <w:szCs w:val="24"/>
        </w:rPr>
        <w:t>репутационных</w:t>
      </w:r>
      <w:proofErr w:type="spellEnd"/>
      <w:r w:rsidRPr="002A269E">
        <w:rPr>
          <w:rFonts w:ascii="Times New Roman" w:eastAsia="Times New Roman" w:hAnsi="Times New Roman" w:cs="Times New Roman"/>
          <w:color w:val="000000" w:themeColor="text1"/>
          <w:sz w:val="24"/>
          <w:szCs w:val="24"/>
        </w:rPr>
        <w:t xml:space="preserve"> рисков для учреждения при выявлении каждого конфликта интересов и его урегулирование;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конфиденциальность процесса раскрытия сведений о конфликте интересов и процесса его урегулирования;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соблюдение баланса интересов  учреждения и работника при урегулировании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9.2.    Работник обязан принимать меры по недопущению любой возможности возникновения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9.2</w:t>
      </w:r>
      <w:r w:rsidRPr="002A269E">
        <w:rPr>
          <w:rFonts w:ascii="Times New Roman" w:eastAsia="Times New Roman" w:hAnsi="Times New Roman" w:cs="Times New Roman"/>
          <w:color w:val="000000" w:themeColor="text1"/>
          <w:sz w:val="24"/>
          <w:szCs w:val="24"/>
          <w:vertAlign w:val="superscript"/>
        </w:rPr>
        <w:t>1</w:t>
      </w:r>
      <w:r w:rsidRPr="002A269E">
        <w:rPr>
          <w:rFonts w:ascii="Times New Roman" w:eastAsia="Times New Roman" w:hAnsi="Times New Roman" w:cs="Times New Roman"/>
          <w:color w:val="000000" w:themeColor="text1"/>
          <w:sz w:val="24"/>
          <w:szCs w:val="24"/>
        </w:rPr>
        <w:t xml:space="preserve"> При осуществлении закупок товаров, работ, услуг руководитель учреждения, член комиссии по осуществлению конкурентных закупок, обязаны принимать меры по недопущению любой возможности возникновения конфликта интересов, под которым понимаются случаи, предусмотренные пунктом 9.1.7  статьи 9 Положения о закупке товаров, работ, услуг </w:t>
      </w:r>
      <w:r w:rsidR="008A4BA7">
        <w:rPr>
          <w:rFonts w:ascii="Times New Roman" w:eastAsia="Times New Roman" w:hAnsi="Times New Roman" w:cs="Times New Roman"/>
          <w:color w:val="000000" w:themeColor="text1"/>
          <w:sz w:val="24"/>
          <w:szCs w:val="24"/>
        </w:rPr>
        <w:t>МКУК Краснополянский ЦКД «Домостроитель»</w:t>
      </w:r>
      <w:proofErr w:type="gramStart"/>
      <w:r w:rsidR="008A4BA7">
        <w:rPr>
          <w:rFonts w:ascii="Times New Roman" w:eastAsia="Times New Roman" w:hAnsi="Times New Roman" w:cs="Times New Roman"/>
          <w:color w:val="000000" w:themeColor="text1"/>
          <w:sz w:val="24"/>
          <w:szCs w:val="24"/>
        </w:rPr>
        <w:t xml:space="preserve"> .</w:t>
      </w:r>
      <w:proofErr w:type="gramEnd"/>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9.3.    Поступившая в рамках уведомленияо возникновении личной заинтересованности при исполнении должностных (трудовых) обязанностей, которая </w:t>
      </w:r>
      <w:proofErr w:type="gramStart"/>
      <w:r w:rsidRPr="002A269E">
        <w:rPr>
          <w:rFonts w:ascii="Times New Roman" w:eastAsia="Times New Roman" w:hAnsi="Times New Roman" w:cs="Times New Roman"/>
          <w:color w:val="000000" w:themeColor="text1"/>
          <w:sz w:val="24"/>
          <w:szCs w:val="24"/>
        </w:rPr>
        <w:t>приводит или может привести к конфликту интересов информация проверяется</w:t>
      </w:r>
      <w:proofErr w:type="gramEnd"/>
      <w:r w:rsidR="008A4BA7">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9.6.    Организация берет на себя обязательство конфиденциального рассмотрения информации, поступившейв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9.7.         При определении наличия или отсутствия конфликта интересов необходимо учитывать одновременное наличие следующих обстоятельств: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 наличие личной заинтересованности;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 фактическое наличие у должностного лица полномочий для реализации личной заинтересованности;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9.8.    Предупреждение конфликта интересов предусматривает:</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9.9.    Выявление конфликта интересов может включать:</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самостоятельное выявление ситуаций конфликта интересов рабо</w:t>
      </w:r>
      <w:r w:rsidR="008A4BA7">
        <w:rPr>
          <w:rFonts w:ascii="Times New Roman" w:eastAsia="Times New Roman" w:hAnsi="Times New Roman" w:cs="Times New Roman"/>
          <w:color w:val="000000" w:themeColor="text1"/>
          <w:sz w:val="24"/>
          <w:szCs w:val="24"/>
        </w:rPr>
        <w:t>тниками</w:t>
      </w:r>
      <w:r w:rsidRPr="002A269E">
        <w:rPr>
          <w:rFonts w:ascii="Times New Roman" w:eastAsia="Times New Roman" w:hAnsi="Times New Roman" w:cs="Times New Roman"/>
          <w:color w:val="000000" w:themeColor="text1"/>
          <w:sz w:val="24"/>
          <w:szCs w:val="24"/>
        </w:rPr>
        <w:t>,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C33853" w:rsidRPr="002A269E" w:rsidRDefault="00C33853" w:rsidP="007C1501">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w:t>
      </w:r>
      <w:r w:rsidRPr="002A269E">
        <w:rPr>
          <w:rFonts w:ascii="Times New Roman" w:eastAsia="Times New Roman" w:hAnsi="Times New Roman" w:cs="Times New Roman"/>
          <w:b/>
          <w:bCs/>
          <w:color w:val="000000" w:themeColor="text1"/>
          <w:sz w:val="24"/>
          <w:szCs w:val="24"/>
        </w:rPr>
        <w:t xml:space="preserve">10.       Правила обмена деловыми подаркамии знаками делового </w:t>
      </w:r>
      <w:r w:rsidR="007C1501">
        <w:rPr>
          <w:rFonts w:ascii="Times New Roman" w:eastAsia="Times New Roman" w:hAnsi="Times New Roman" w:cs="Times New Roman"/>
          <w:b/>
          <w:bCs/>
          <w:color w:val="000000" w:themeColor="text1"/>
          <w:sz w:val="24"/>
          <w:szCs w:val="24"/>
        </w:rPr>
        <w:t>г</w:t>
      </w:r>
      <w:r w:rsidRPr="002A269E">
        <w:rPr>
          <w:rFonts w:ascii="Times New Roman" w:eastAsia="Times New Roman" w:hAnsi="Times New Roman" w:cs="Times New Roman"/>
          <w:b/>
          <w:bCs/>
          <w:color w:val="000000" w:themeColor="text1"/>
          <w:sz w:val="24"/>
          <w:szCs w:val="24"/>
        </w:rPr>
        <w:t>остеприимства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Pr="002A269E">
        <w:rPr>
          <w:rFonts w:ascii="Times New Roman" w:eastAsia="Times New Roman" w:hAnsi="Times New Roman" w:cs="Times New Roman"/>
          <w:color w:val="000000" w:themeColor="text1"/>
          <w:sz w:val="24"/>
          <w:szCs w:val="24"/>
        </w:rPr>
        <w:t>имиджевых</w:t>
      </w:r>
      <w:proofErr w:type="spellEnd"/>
      <w:r w:rsidRPr="002A269E">
        <w:rPr>
          <w:rFonts w:ascii="Times New Roman" w:eastAsia="Times New Roman" w:hAnsi="Times New Roman" w:cs="Times New Roman"/>
          <w:color w:val="000000" w:themeColor="text1"/>
          <w:sz w:val="24"/>
          <w:szCs w:val="24"/>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11.       Меры по предупреждению коррупции</w:t>
      </w:r>
      <w:r w:rsidRPr="002A269E">
        <w:rPr>
          <w:rFonts w:ascii="Times New Roman" w:eastAsia="Times New Roman" w:hAnsi="Times New Roman" w:cs="Times New Roman"/>
          <w:b/>
          <w:bCs/>
          <w:color w:val="000000" w:themeColor="text1"/>
          <w:sz w:val="24"/>
          <w:szCs w:val="24"/>
        </w:rPr>
        <w:br/>
        <w:t>при взаимодействии с контрагентами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11.1.    Работа по предупреждению коррупции при взаимодействии с контрагентами, проводится по следующим направлениям:</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11.1.5.      Размещение на официальном сайте учреждения информации о мерах по предупреждению коррупции, предпринимаемых в учреждении.</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12.       Оценка коррупционных рисков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12.1.    Целью оценки коррупционных рисков учреждения являются: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12.1.1.      обеспечение соответствия реализуемых мер предупреждения коррупции специфике деятельности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12.1.2.      рациональное использование ресурсов, направляемых на проведение работы по предупреждению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учреждением.</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hyperlink r:id="rId8" w:history="1">
        <w:r w:rsidRPr="002A269E">
          <w:rPr>
            <w:rFonts w:ascii="Times New Roman" w:eastAsia="Times New Roman" w:hAnsi="Times New Roman" w:cs="Times New Roman"/>
            <w:color w:val="000000" w:themeColor="text1"/>
            <w:sz w:val="24"/>
            <w:szCs w:val="24"/>
          </w:rPr>
          <w:t>https://rosmintrud.ru/ministry/programms/anticorruption/015</w:t>
        </w:r>
      </w:hyperlink>
      <w:r w:rsidRPr="002A269E">
        <w:rPr>
          <w:rFonts w:ascii="Times New Roman" w:eastAsia="Times New Roman" w:hAnsi="Times New Roman" w:cs="Times New Roman"/>
          <w:color w:val="000000" w:themeColor="text1"/>
          <w:sz w:val="24"/>
          <w:szCs w:val="24"/>
        </w:rPr>
        <w:t>). Соответствующая информация представляется в форме Карты коррупционных рисков.</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13.       Антикоррупционное просвещение работников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13.4.    Антикоррупционное консультирование осуществляется в индивидуальном порядке лицами, ответственными за реализацию Антикоррупционной политикив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14.       Внутренний контроль и аудит</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14.1.    Осуществлениев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14.2.    Задачами внутреннего контроля и аудита</w:t>
      </w:r>
      <w:r w:rsidR="00A54D08">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14.3.    Требования Антикоррупционной политики, учитываемые при формировании системы внутреннего контроля и аудита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контроль документирования операций хозяйственной деятельности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проверка экономической обоснованности осуществляемых операций в сферах коррупционного риска.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14.3.1.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w:t>
      </w:r>
      <w:r w:rsidRPr="002A269E">
        <w:rPr>
          <w:rFonts w:ascii="Times New Roman" w:eastAsia="Times New Roman" w:hAnsi="Times New Roman" w:cs="Times New Roman"/>
          <w:color w:val="000000" w:themeColor="text1"/>
          <w:sz w:val="24"/>
          <w:szCs w:val="24"/>
        </w:rPr>
        <w:lastRenderedPageBreak/>
        <w:t>документах и отчетности, уничтожение документов и отчетности ранее установленного срока и т. д.</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оплата услуг, характер которых не определен либо вызывает сомнения;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закупки или продажи по ценам, значительно отличающимся от рыночных;</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сомнительные платежи наличными деньгами.</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15.       Сотрудничество с контрольно – надзорными и правоохранительными органами в сфере противодействия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15.1.    Сотрудничество с контрольно – надзорными и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15.3.    Учреждение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15.4.    Сотрудничество с контрольно – надзорными и правоохранительными органами также осуществляется в форме: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15.5.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15.6.    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C33853" w:rsidRPr="002A269E" w:rsidRDefault="00C33853" w:rsidP="008B06A3">
      <w:pPr>
        <w:spacing w:after="0" w:line="240" w:lineRule="atLeast"/>
        <w:ind w:left="284"/>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16.       Ответственность работниковза несоблюдение требований 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16.1.    Учреждение и  работники должны соблюдать нормы законодательства о противодействии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16.2.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C33853" w:rsidRPr="002A269E" w:rsidRDefault="00C33853" w:rsidP="008B06A3">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lastRenderedPageBreak/>
        <w:t>17.       Порядок пересмотра и внесения изменений</w:t>
      </w:r>
      <w:r w:rsidRPr="002A269E">
        <w:rPr>
          <w:rFonts w:ascii="Times New Roman" w:eastAsia="Times New Roman" w:hAnsi="Times New Roman" w:cs="Times New Roman"/>
          <w:b/>
          <w:bCs/>
          <w:color w:val="000000" w:themeColor="text1"/>
          <w:sz w:val="24"/>
          <w:szCs w:val="24"/>
        </w:rPr>
        <w:br/>
        <w:t>в Антикоррупционную политику</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17.1.    Учреждение осуществляет регулярный мониторинг эффективности реализации 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17.2.    Должностное лицо, ответственное за реализацию Антикоррупционной политики,ежегодно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3429B" w:rsidRDefault="0023429B"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05487" w:rsidRDefault="00205487" w:rsidP="00205487">
      <w:pPr>
        <w:spacing w:after="0" w:line="240" w:lineRule="atLeast"/>
        <w:ind w:right="300"/>
        <w:rPr>
          <w:rFonts w:ascii="Times New Roman" w:eastAsia="Times New Roman" w:hAnsi="Times New Roman" w:cs="Times New Roman"/>
          <w:color w:val="000000" w:themeColor="text1"/>
          <w:sz w:val="24"/>
          <w:szCs w:val="24"/>
        </w:rPr>
      </w:pPr>
    </w:p>
    <w:p w:rsidR="002209ED" w:rsidRDefault="002209ED" w:rsidP="00205487">
      <w:pPr>
        <w:spacing w:after="0" w:line="240" w:lineRule="atLeast"/>
        <w:ind w:right="300"/>
        <w:rPr>
          <w:rFonts w:ascii="Times New Roman" w:eastAsia="Times New Roman" w:hAnsi="Times New Roman" w:cs="Times New Roman"/>
          <w:color w:val="000000" w:themeColor="text1"/>
          <w:sz w:val="24"/>
          <w:szCs w:val="24"/>
        </w:rPr>
      </w:pPr>
    </w:p>
    <w:p w:rsidR="002209ED" w:rsidRDefault="002209ED" w:rsidP="00205487">
      <w:pPr>
        <w:spacing w:after="0" w:line="240" w:lineRule="atLeast"/>
        <w:ind w:right="300"/>
        <w:rPr>
          <w:rFonts w:ascii="Times New Roman" w:eastAsia="Times New Roman" w:hAnsi="Times New Roman" w:cs="Times New Roman"/>
          <w:color w:val="000000" w:themeColor="text1"/>
          <w:sz w:val="24"/>
          <w:szCs w:val="24"/>
        </w:rPr>
      </w:pPr>
    </w:p>
    <w:p w:rsidR="00C66819" w:rsidRDefault="00C66819" w:rsidP="00205487">
      <w:pPr>
        <w:spacing w:after="0" w:line="240" w:lineRule="atLeast"/>
        <w:ind w:right="300"/>
        <w:rPr>
          <w:rFonts w:ascii="Times New Roman" w:eastAsia="Times New Roman" w:hAnsi="Times New Roman" w:cs="Times New Roman"/>
          <w:color w:val="000000" w:themeColor="text1"/>
          <w:sz w:val="24"/>
          <w:szCs w:val="24"/>
        </w:rPr>
      </w:pPr>
    </w:p>
    <w:p w:rsidR="00D4743D" w:rsidRPr="008A4BA7"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Приложение </w:t>
      </w:r>
      <w:r w:rsidRPr="002A269E">
        <w:rPr>
          <w:rFonts w:ascii="Times New Roman" w:eastAsia="Times New Roman" w:hAnsi="Times New Roman" w:cs="Times New Roman"/>
          <w:color w:val="000000" w:themeColor="text1"/>
          <w:sz w:val="24"/>
          <w:szCs w:val="24"/>
        </w:rPr>
        <w:t>№</w:t>
      </w:r>
      <w:r w:rsidR="001555EC">
        <w:rPr>
          <w:rFonts w:ascii="Times New Roman" w:eastAsia="Times New Roman" w:hAnsi="Times New Roman" w:cs="Times New Roman"/>
          <w:color w:val="000000" w:themeColor="text1"/>
          <w:sz w:val="24"/>
          <w:szCs w:val="24"/>
        </w:rPr>
        <w:t xml:space="preserve">2 </w:t>
      </w:r>
    </w:p>
    <w:p w:rsidR="00D4743D"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Утверждено Приказом директора </w:t>
      </w:r>
    </w:p>
    <w:p w:rsidR="00D4743D" w:rsidRDefault="002209E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09.01.2023 г. № 4</w:t>
      </w:r>
      <w:r w:rsidR="00AA48E7">
        <w:rPr>
          <w:rFonts w:ascii="Times New Roman" w:eastAsia="Times New Roman" w:hAnsi="Times New Roman" w:cs="Times New Roman"/>
          <w:color w:val="000000" w:themeColor="text1"/>
          <w:sz w:val="24"/>
          <w:szCs w:val="24"/>
        </w:rPr>
        <w:t>-ОД</w:t>
      </w:r>
    </w:p>
    <w:p w:rsidR="00D4743D"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C33853" w:rsidRPr="008A4BA7" w:rsidRDefault="00C33853" w:rsidP="002A269E">
      <w:pPr>
        <w:spacing w:after="0" w:line="240" w:lineRule="atLeast"/>
        <w:ind w:right="300" w:firstLine="284"/>
        <w:jc w:val="center"/>
        <w:rPr>
          <w:rFonts w:ascii="Times New Roman" w:eastAsia="Times New Roman" w:hAnsi="Times New Roman" w:cs="Times New Roman"/>
          <w:color w:val="000000" w:themeColor="text1"/>
          <w:sz w:val="24"/>
          <w:szCs w:val="24"/>
        </w:rPr>
      </w:pPr>
    </w:p>
    <w:p w:rsidR="001555EC" w:rsidRPr="008A4BA7" w:rsidRDefault="001555EC" w:rsidP="002A269E">
      <w:pPr>
        <w:spacing w:after="0" w:line="240" w:lineRule="atLeast"/>
        <w:ind w:right="300" w:firstLine="284"/>
        <w:jc w:val="center"/>
        <w:rPr>
          <w:rFonts w:ascii="Times New Roman" w:eastAsia="Times New Roman" w:hAnsi="Times New Roman" w:cs="Times New Roman"/>
          <w:color w:val="000000" w:themeColor="text1"/>
          <w:sz w:val="24"/>
          <w:szCs w:val="24"/>
        </w:rPr>
      </w:pPr>
    </w:p>
    <w:p w:rsidR="00C33853" w:rsidRDefault="00C33853" w:rsidP="002A269E">
      <w:pPr>
        <w:spacing w:after="0" w:line="240" w:lineRule="atLeast"/>
        <w:ind w:right="300" w:firstLine="284"/>
        <w:jc w:val="center"/>
        <w:rPr>
          <w:rFonts w:ascii="Times New Roman" w:eastAsia="Times New Roman" w:hAnsi="Times New Roman" w:cs="Times New Roman"/>
          <w:b/>
          <w:bCs/>
          <w:color w:val="000000" w:themeColor="text1"/>
          <w:sz w:val="28"/>
          <w:szCs w:val="28"/>
        </w:rPr>
      </w:pPr>
      <w:r w:rsidRPr="002A269E">
        <w:rPr>
          <w:rFonts w:ascii="Times New Roman" w:eastAsia="Times New Roman" w:hAnsi="Times New Roman" w:cs="Times New Roman"/>
          <w:b/>
          <w:bCs/>
          <w:color w:val="000000" w:themeColor="text1"/>
          <w:sz w:val="28"/>
          <w:szCs w:val="28"/>
        </w:rPr>
        <w:t>Положение</w:t>
      </w:r>
      <w:r w:rsidRPr="002A269E">
        <w:rPr>
          <w:rFonts w:ascii="Times New Roman" w:eastAsia="Times New Roman" w:hAnsi="Times New Roman" w:cs="Times New Roman"/>
          <w:b/>
          <w:bCs/>
          <w:color w:val="000000" w:themeColor="text1"/>
          <w:sz w:val="28"/>
          <w:szCs w:val="28"/>
        </w:rPr>
        <w:br/>
        <w:t>о комиссии по противодействию коррупции</w:t>
      </w:r>
    </w:p>
    <w:p w:rsidR="00A54D08" w:rsidRDefault="007C1501" w:rsidP="007C1501">
      <w:pPr>
        <w:spacing w:after="0" w:line="240" w:lineRule="atLeast"/>
        <w:jc w:val="center"/>
        <w:rPr>
          <w:rFonts w:ascii="Times New Roman" w:eastAsia="Times New Roman" w:hAnsi="Times New Roman" w:cs="Times New Roman"/>
          <w:b/>
          <w:sz w:val="24"/>
          <w:szCs w:val="24"/>
        </w:rPr>
      </w:pPr>
      <w:r w:rsidRPr="0023429B">
        <w:rPr>
          <w:rFonts w:ascii="Times New Roman" w:eastAsia="Times New Roman" w:hAnsi="Times New Roman" w:cs="Times New Roman"/>
          <w:b/>
          <w:sz w:val="24"/>
          <w:szCs w:val="24"/>
        </w:rPr>
        <w:t>Муниципально</w:t>
      </w:r>
      <w:r>
        <w:rPr>
          <w:rFonts w:ascii="Times New Roman" w:eastAsia="Times New Roman" w:hAnsi="Times New Roman" w:cs="Times New Roman"/>
          <w:b/>
          <w:sz w:val="24"/>
          <w:szCs w:val="24"/>
        </w:rPr>
        <w:t>го</w:t>
      </w:r>
      <w:r w:rsidRPr="0023429B">
        <w:rPr>
          <w:rFonts w:ascii="Times New Roman" w:eastAsia="Times New Roman" w:hAnsi="Times New Roman" w:cs="Times New Roman"/>
          <w:b/>
          <w:sz w:val="24"/>
          <w:szCs w:val="24"/>
        </w:rPr>
        <w:t xml:space="preserve"> </w:t>
      </w:r>
      <w:r w:rsidR="00A54D08">
        <w:rPr>
          <w:rFonts w:ascii="Times New Roman" w:eastAsia="Times New Roman" w:hAnsi="Times New Roman" w:cs="Times New Roman"/>
          <w:b/>
          <w:sz w:val="24"/>
          <w:szCs w:val="24"/>
        </w:rPr>
        <w:t>казенного</w:t>
      </w:r>
      <w:r w:rsidRPr="0023429B">
        <w:rPr>
          <w:rFonts w:ascii="Times New Roman" w:eastAsia="Times New Roman" w:hAnsi="Times New Roman" w:cs="Times New Roman"/>
          <w:b/>
          <w:sz w:val="24"/>
          <w:szCs w:val="24"/>
        </w:rPr>
        <w:t xml:space="preserve">  учреждени</w:t>
      </w:r>
      <w:r>
        <w:rPr>
          <w:rFonts w:ascii="Times New Roman" w:eastAsia="Times New Roman" w:hAnsi="Times New Roman" w:cs="Times New Roman"/>
          <w:b/>
          <w:sz w:val="24"/>
          <w:szCs w:val="24"/>
        </w:rPr>
        <w:t>я</w:t>
      </w:r>
      <w:r w:rsidRPr="0023429B">
        <w:rPr>
          <w:rFonts w:ascii="Times New Roman" w:eastAsia="Times New Roman" w:hAnsi="Times New Roman" w:cs="Times New Roman"/>
          <w:b/>
          <w:sz w:val="24"/>
          <w:szCs w:val="24"/>
        </w:rPr>
        <w:t xml:space="preserve"> культуры</w:t>
      </w:r>
      <w:r w:rsidR="00A54D08">
        <w:rPr>
          <w:rFonts w:ascii="Times New Roman" w:eastAsia="Times New Roman" w:hAnsi="Times New Roman" w:cs="Times New Roman"/>
          <w:b/>
          <w:sz w:val="24"/>
          <w:szCs w:val="24"/>
        </w:rPr>
        <w:t xml:space="preserve"> </w:t>
      </w:r>
    </w:p>
    <w:p w:rsidR="007C1501" w:rsidRPr="0023429B" w:rsidRDefault="00A54D08" w:rsidP="007C1501">
      <w:pPr>
        <w:spacing w:after="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Краснополянский Центр культуры и досуга </w:t>
      </w:r>
      <w:r w:rsidR="007C1501" w:rsidRPr="0023429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Домостроитель</w:t>
      </w:r>
      <w:r w:rsidR="007C1501" w:rsidRPr="0023429B">
        <w:rPr>
          <w:rFonts w:ascii="Times New Roman" w:eastAsia="Times New Roman" w:hAnsi="Times New Roman" w:cs="Times New Roman"/>
          <w:b/>
          <w:sz w:val="24"/>
          <w:szCs w:val="24"/>
        </w:rPr>
        <w:t>»</w:t>
      </w:r>
    </w:p>
    <w:p w:rsidR="007C1501" w:rsidRPr="008A4BA7" w:rsidRDefault="007C1501" w:rsidP="007C1501">
      <w:pPr>
        <w:spacing w:after="0" w:line="240" w:lineRule="atLeast"/>
        <w:ind w:right="300" w:firstLine="284"/>
        <w:jc w:val="center"/>
        <w:rPr>
          <w:rFonts w:ascii="Times New Roman" w:eastAsia="Times New Roman" w:hAnsi="Times New Roman" w:cs="Times New Roman"/>
          <w:b/>
          <w:bCs/>
          <w:color w:val="000000" w:themeColor="text1"/>
          <w:sz w:val="24"/>
          <w:szCs w:val="24"/>
        </w:rPr>
      </w:pPr>
    </w:p>
    <w:p w:rsidR="001555EC" w:rsidRPr="008A4BA7" w:rsidRDefault="001555EC" w:rsidP="007C1501">
      <w:pPr>
        <w:spacing w:after="0" w:line="240" w:lineRule="atLeast"/>
        <w:ind w:right="300" w:firstLine="284"/>
        <w:jc w:val="center"/>
        <w:rPr>
          <w:rFonts w:ascii="Times New Roman" w:eastAsia="Times New Roman" w:hAnsi="Times New Roman" w:cs="Times New Roman"/>
          <w:b/>
          <w:bCs/>
          <w:color w:val="000000" w:themeColor="text1"/>
          <w:sz w:val="24"/>
          <w:szCs w:val="24"/>
        </w:rPr>
      </w:pP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1.1.    Настоящее Положение о комиссии по противодействию коррупции </w:t>
      </w:r>
      <w:r w:rsidR="00A54D08">
        <w:rPr>
          <w:rFonts w:ascii="Times New Roman" w:eastAsia="Times New Roman" w:hAnsi="Times New Roman" w:cs="Times New Roman"/>
          <w:color w:val="000000" w:themeColor="text1"/>
          <w:sz w:val="24"/>
          <w:szCs w:val="24"/>
        </w:rPr>
        <w:t>МКУК Краснополянский ЦДК «Домостроитель»</w:t>
      </w:r>
      <w:r w:rsidR="00593B49" w:rsidRPr="002A269E">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    Положение о комиссии определяет цели, порядок образования, работы и полномочия комиссии по противодействию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1.3.    Комиссия образовывается в целях:</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выявления причин и условий, способствующих возникновению и распространению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недопущения в учреждении возникновения причин и условий, порождающих коррупцию;</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создания системы предупреждения коррупции в деятельности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повышения эффективности функционирования учреждения за счет снижения рисков проявления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предупреждения коррупционных правонарушений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участия в пределах своих полномочий в реализации мероприятий по предупреждению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подготовки предложений по совершенствованию правового регулирования вопросов противодействия коррупции.</w:t>
      </w:r>
    </w:p>
    <w:p w:rsidR="00C33853" w:rsidRPr="008A4BA7"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1.4.    Деятельность Комиссии осуществляется в соответствии с </w:t>
      </w:r>
      <w:hyperlink r:id="rId9" w:history="1">
        <w:r w:rsidRPr="002A269E">
          <w:rPr>
            <w:rFonts w:ascii="Times New Roman" w:eastAsia="Times New Roman" w:hAnsi="Times New Roman" w:cs="Times New Roman"/>
            <w:color w:val="000000" w:themeColor="text1"/>
            <w:sz w:val="24"/>
            <w:szCs w:val="24"/>
          </w:rPr>
          <w:t>Конституцией</w:t>
        </w:r>
      </w:hyperlink>
      <w:r w:rsidRPr="002A269E">
        <w:rPr>
          <w:rFonts w:ascii="Times New Roman" w:eastAsia="Times New Roman" w:hAnsi="Times New Roman" w:cs="Times New Roman"/>
          <w:color w:val="000000" w:themeColor="text1"/>
          <w:sz w:val="24"/>
          <w:szCs w:val="24"/>
        </w:rPr>
        <w:t>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1555EC" w:rsidRPr="008A4BA7" w:rsidRDefault="001555EC"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33853" w:rsidRPr="002A269E" w:rsidRDefault="00C33853" w:rsidP="001555EC">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2.     Порядок образования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2.1.    Комиссия является постоянно действующим коллегиальным органом, образованным для реализации целей, указанных в </w:t>
      </w:r>
      <w:hyperlink r:id="rId10" w:anchor="Par49" w:history="1">
        <w:r w:rsidRPr="002A269E">
          <w:rPr>
            <w:rFonts w:ascii="Times New Roman" w:eastAsia="Times New Roman" w:hAnsi="Times New Roman" w:cs="Times New Roman"/>
            <w:color w:val="000000" w:themeColor="text1"/>
            <w:sz w:val="24"/>
            <w:szCs w:val="24"/>
          </w:rPr>
          <w:t>пункте</w:t>
        </w:r>
      </w:hyperlink>
      <w:r w:rsidRPr="002A269E">
        <w:rPr>
          <w:rFonts w:ascii="Times New Roman" w:eastAsia="Times New Roman" w:hAnsi="Times New Roman" w:cs="Times New Roman"/>
          <w:color w:val="000000" w:themeColor="text1"/>
          <w:sz w:val="24"/>
          <w:szCs w:val="24"/>
        </w:rPr>
        <w:t> 1.3 настоящего Положения о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2.2.    Комиссия состоит из председателя, заместителей председателя, секретаря и членов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2.3.    Председателем комиссии назначается один из заместителей руководителя учреждения, ответственный за реализацию Антикоррупционной политики.</w:t>
      </w:r>
    </w:p>
    <w:p w:rsidR="00C33853" w:rsidRPr="008A4BA7"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2.4.    Состав комиссии утверждается локальным нормативным актом учреждения. В состав Комиссии включаются:</w:t>
      </w:r>
    </w:p>
    <w:p w:rsidR="001555EC" w:rsidRPr="008A4BA7" w:rsidRDefault="001555EC"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заместитель руководителя учреждения, руководители структурных подразделений;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 работники кадрового, или иного подразделения учреждения, определяемые руководителем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председатель или член комиссии по осуществлению конкурентных закупок товаров, работ, услуг;</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представитель учредителя учреждения (по согласованию);</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2.5.    Один из членов комиссии назначается секретарем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2.6.    По решению руководителя учреждения в состав комиссии включаются: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представители общественной организации ветеранов, созданной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представители совета трудового коллектива, действующего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члены общественных советов, образованных в учреждении.</w:t>
      </w:r>
    </w:p>
    <w:p w:rsidR="00C33853" w:rsidRPr="002A269E" w:rsidRDefault="001555EC" w:rsidP="001555EC">
      <w:pPr>
        <w:spacing w:after="0" w:line="240" w:lineRule="atLeast"/>
        <w:jc w:val="both"/>
        <w:rPr>
          <w:rFonts w:ascii="Times New Roman" w:eastAsia="Times New Roman" w:hAnsi="Times New Roman" w:cs="Times New Roman"/>
          <w:color w:val="000000" w:themeColor="text1"/>
          <w:sz w:val="24"/>
          <w:szCs w:val="24"/>
        </w:rPr>
      </w:pPr>
      <w:r w:rsidRPr="008A4BA7">
        <w:rPr>
          <w:rFonts w:ascii="Times New Roman" w:eastAsia="Times New Roman" w:hAnsi="Times New Roman" w:cs="Times New Roman"/>
          <w:b/>
          <w:bCs/>
          <w:color w:val="000000" w:themeColor="text1"/>
          <w:sz w:val="24"/>
          <w:szCs w:val="24"/>
        </w:rPr>
        <w:t xml:space="preserve">     </w:t>
      </w:r>
      <w:r w:rsidR="00C33853" w:rsidRPr="002A269E">
        <w:rPr>
          <w:rFonts w:ascii="Times New Roman" w:eastAsia="Times New Roman" w:hAnsi="Times New Roman" w:cs="Times New Roman"/>
          <w:b/>
          <w:bCs/>
          <w:color w:val="000000" w:themeColor="text1"/>
          <w:sz w:val="24"/>
          <w:szCs w:val="24"/>
        </w:rPr>
        <w:t>3.     Полномочия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    Комиссия в пределах своих полномочий: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разрабатываети координирует мероприятия по предупреждению коррупции в учреждении;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рассматривает предложения структурных подразделений учреждения о мерах по предупреждению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формирует перечень мероприятий для включения в план противодействия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обеспечивает контроль за реализацией плана противодействия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готовит предложения руководителю учреждения по внесению изменений в локальные нормативные акты в области противодействия коррупции;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 рассматривает результаты антикоррупционной экспертизы проектов локальных нормативных актов учреждения при спорной ситуации о наличии признаков </w:t>
      </w:r>
      <w:proofErr w:type="spellStart"/>
      <w:r w:rsidRPr="002A269E">
        <w:rPr>
          <w:rFonts w:ascii="Times New Roman" w:eastAsia="Times New Roman" w:hAnsi="Times New Roman" w:cs="Times New Roman"/>
          <w:color w:val="000000" w:themeColor="text1"/>
          <w:sz w:val="24"/>
          <w:szCs w:val="24"/>
        </w:rPr>
        <w:t>коррупциогенности</w:t>
      </w:r>
      <w:proofErr w:type="spellEnd"/>
      <w:r w:rsidRPr="002A269E">
        <w:rPr>
          <w:rFonts w:ascii="Times New Roman" w:eastAsia="Times New Roman" w:hAnsi="Times New Roman" w:cs="Times New Roman"/>
          <w:color w:val="000000" w:themeColor="text1"/>
          <w:sz w:val="24"/>
          <w:szCs w:val="24"/>
        </w:rPr>
        <w:t>;</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изучает, анализирует и обобщает поступающие в комиссию документы и иные материалы о коррупции и противодействии коррупциии информирует руководителя учреждения о результатах этой работы;</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3.2.    Комиссия рассматривает также вопросы, связанные с совершенствованием организации работы по осуществлению закупок товаров,  работ, услуг учреждением.</w:t>
      </w:r>
    </w:p>
    <w:p w:rsidR="00C33853" w:rsidRPr="002A269E" w:rsidRDefault="00C33853" w:rsidP="002A269E">
      <w:pPr>
        <w:numPr>
          <w:ilvl w:val="0"/>
          <w:numId w:val="21"/>
        </w:numPr>
        <w:spacing w:after="0" w:line="240" w:lineRule="atLeast"/>
        <w:ind w:left="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4.     Организация работы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4.7.    Заседание комиссии правомочно, если на нем присутствуют более половины от общего числа членов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4.8.    Решения комиссии принимаются простым большинством голосов присутствующих на заседании членов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4.9.    Члены Комиссии при принятии решений обладают равными правами.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4.10.    При равенстве числа голосов голос председателя комиссии является решающим.</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4.11.    Решения комиссии оформляются протоколами, которые подписывают председательствующий на заседании и секретарь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w:t>
      </w:r>
    </w:p>
    <w:p w:rsidR="007C1501" w:rsidRDefault="007C1501"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7C1501" w:rsidRDefault="007C1501"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7C1501" w:rsidRDefault="007C1501"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66819" w:rsidRDefault="00C66819"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205487" w:rsidRDefault="00205487" w:rsidP="002209ED">
      <w:pPr>
        <w:spacing w:after="0" w:line="240" w:lineRule="atLeast"/>
        <w:ind w:right="300"/>
        <w:rPr>
          <w:rFonts w:ascii="Times New Roman" w:eastAsia="Times New Roman" w:hAnsi="Times New Roman" w:cs="Times New Roman"/>
          <w:color w:val="000000" w:themeColor="text1"/>
          <w:sz w:val="24"/>
          <w:szCs w:val="24"/>
        </w:rPr>
      </w:pPr>
    </w:p>
    <w:p w:rsidR="002209ED" w:rsidRDefault="002209ED" w:rsidP="002209ED">
      <w:pPr>
        <w:spacing w:after="0" w:line="240" w:lineRule="atLeast"/>
        <w:ind w:right="300"/>
        <w:rPr>
          <w:rFonts w:ascii="Times New Roman" w:eastAsia="Times New Roman" w:hAnsi="Times New Roman" w:cs="Times New Roman"/>
          <w:color w:val="000000" w:themeColor="text1"/>
          <w:sz w:val="24"/>
          <w:szCs w:val="24"/>
        </w:rPr>
      </w:pPr>
    </w:p>
    <w:p w:rsidR="00205487" w:rsidRDefault="00205487"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D4743D" w:rsidRPr="008A4BA7"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Приложение </w:t>
      </w:r>
      <w:r w:rsidRPr="002A269E">
        <w:rPr>
          <w:rFonts w:ascii="Times New Roman" w:eastAsia="Times New Roman" w:hAnsi="Times New Roman" w:cs="Times New Roman"/>
          <w:color w:val="000000" w:themeColor="text1"/>
          <w:sz w:val="24"/>
          <w:szCs w:val="24"/>
        </w:rPr>
        <w:t>№</w:t>
      </w:r>
      <w:r w:rsidR="001555EC">
        <w:rPr>
          <w:rFonts w:ascii="Times New Roman" w:eastAsia="Times New Roman" w:hAnsi="Times New Roman" w:cs="Times New Roman"/>
          <w:color w:val="000000" w:themeColor="text1"/>
          <w:sz w:val="24"/>
          <w:szCs w:val="24"/>
        </w:rPr>
        <w:t xml:space="preserve">3 </w:t>
      </w:r>
    </w:p>
    <w:p w:rsidR="00D4743D"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Утверждено Приказом директора </w:t>
      </w:r>
    </w:p>
    <w:p w:rsidR="00D4743D" w:rsidRDefault="002209ED" w:rsidP="00D4743D">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09.01.2023 г. № 4</w:t>
      </w:r>
      <w:r w:rsidR="00AA48E7">
        <w:rPr>
          <w:rFonts w:ascii="Times New Roman" w:eastAsia="Times New Roman" w:hAnsi="Times New Roman" w:cs="Times New Roman"/>
          <w:color w:val="000000" w:themeColor="text1"/>
          <w:sz w:val="24"/>
          <w:szCs w:val="24"/>
        </w:rPr>
        <w:t>-ОД</w:t>
      </w:r>
    </w:p>
    <w:p w:rsidR="00D4743D" w:rsidRDefault="00D4743D" w:rsidP="00D4743D">
      <w:pPr>
        <w:spacing w:after="0" w:line="240" w:lineRule="atLeast"/>
        <w:ind w:right="300" w:firstLine="284"/>
        <w:jc w:val="right"/>
        <w:rPr>
          <w:rFonts w:ascii="Times New Roman" w:eastAsia="Times New Roman" w:hAnsi="Times New Roman" w:cs="Times New Roman"/>
          <w:color w:val="000000" w:themeColor="text1"/>
          <w:sz w:val="24"/>
          <w:szCs w:val="24"/>
        </w:rPr>
      </w:pPr>
    </w:p>
    <w:p w:rsidR="002A269E" w:rsidRDefault="002A269E"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8"/>
          <w:szCs w:val="28"/>
        </w:rPr>
      </w:pPr>
      <w:r w:rsidRPr="002A269E">
        <w:rPr>
          <w:rFonts w:ascii="Times New Roman" w:eastAsia="Times New Roman" w:hAnsi="Times New Roman" w:cs="Times New Roman"/>
          <w:color w:val="000000" w:themeColor="text1"/>
          <w:sz w:val="24"/>
          <w:szCs w:val="24"/>
        </w:rPr>
        <w:t> </w:t>
      </w:r>
    </w:p>
    <w:p w:rsidR="00C33853" w:rsidRDefault="00C33853" w:rsidP="002A269E">
      <w:pPr>
        <w:spacing w:after="0" w:line="240" w:lineRule="atLeast"/>
        <w:ind w:right="300" w:firstLine="284"/>
        <w:jc w:val="center"/>
        <w:rPr>
          <w:rFonts w:ascii="Times New Roman" w:eastAsia="Times New Roman" w:hAnsi="Times New Roman" w:cs="Times New Roman"/>
          <w:b/>
          <w:bCs/>
          <w:color w:val="000000" w:themeColor="text1"/>
          <w:sz w:val="28"/>
          <w:szCs w:val="28"/>
        </w:rPr>
      </w:pPr>
      <w:r w:rsidRPr="002A269E">
        <w:rPr>
          <w:rFonts w:ascii="Times New Roman" w:eastAsia="Times New Roman" w:hAnsi="Times New Roman" w:cs="Times New Roman"/>
          <w:b/>
          <w:bCs/>
          <w:color w:val="000000" w:themeColor="text1"/>
          <w:sz w:val="28"/>
          <w:szCs w:val="28"/>
        </w:rPr>
        <w:t>Положение о конфликте интересов</w:t>
      </w:r>
    </w:p>
    <w:p w:rsidR="007C1501" w:rsidRDefault="007C1501" w:rsidP="002A269E">
      <w:pPr>
        <w:spacing w:after="0" w:line="240" w:lineRule="atLeast"/>
        <w:ind w:right="300" w:firstLine="284"/>
        <w:jc w:val="center"/>
        <w:rPr>
          <w:rFonts w:ascii="Times New Roman" w:eastAsia="Times New Roman" w:hAnsi="Times New Roman" w:cs="Times New Roman"/>
          <w:b/>
          <w:bCs/>
          <w:color w:val="000000" w:themeColor="text1"/>
          <w:sz w:val="28"/>
          <w:szCs w:val="28"/>
        </w:rPr>
      </w:pPr>
    </w:p>
    <w:p w:rsidR="00A54D08" w:rsidRDefault="007C1501" w:rsidP="007C1501">
      <w:pPr>
        <w:spacing w:after="0" w:line="240" w:lineRule="atLeast"/>
        <w:ind w:right="300" w:firstLine="284"/>
        <w:jc w:val="center"/>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Муниципального </w:t>
      </w:r>
      <w:r w:rsidR="00A54D08">
        <w:rPr>
          <w:rFonts w:ascii="Times New Roman" w:eastAsia="Times New Roman" w:hAnsi="Times New Roman" w:cs="Times New Roman"/>
          <w:color w:val="000000" w:themeColor="text1"/>
          <w:sz w:val="24"/>
          <w:szCs w:val="24"/>
        </w:rPr>
        <w:t xml:space="preserve">казенного </w:t>
      </w:r>
      <w:r w:rsidRPr="002A269E">
        <w:rPr>
          <w:rFonts w:ascii="Times New Roman" w:eastAsia="Times New Roman" w:hAnsi="Times New Roman" w:cs="Times New Roman"/>
          <w:color w:val="000000" w:themeColor="text1"/>
          <w:sz w:val="24"/>
          <w:szCs w:val="24"/>
        </w:rPr>
        <w:t xml:space="preserve"> учреждения культуры </w:t>
      </w:r>
    </w:p>
    <w:p w:rsidR="00A54D08" w:rsidRDefault="00A54D08" w:rsidP="007C1501">
      <w:pPr>
        <w:spacing w:after="0" w:line="240" w:lineRule="atLeast"/>
        <w:ind w:right="300" w:firstLine="28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Краснополянский Центр культуры и досуга </w:t>
      </w:r>
      <w:r w:rsidR="007C1501" w:rsidRPr="002A269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Домостроитель</w:t>
      </w:r>
      <w:r w:rsidR="007C1501" w:rsidRPr="002A269E">
        <w:rPr>
          <w:rFonts w:ascii="Times New Roman" w:eastAsia="Times New Roman" w:hAnsi="Times New Roman" w:cs="Times New Roman"/>
          <w:color w:val="000000" w:themeColor="text1"/>
          <w:sz w:val="24"/>
          <w:szCs w:val="24"/>
        </w:rPr>
        <w:t>»</w:t>
      </w:r>
    </w:p>
    <w:p w:rsidR="007C1501" w:rsidRPr="002A269E" w:rsidRDefault="007C1501" w:rsidP="007C1501">
      <w:pPr>
        <w:spacing w:after="0" w:line="240" w:lineRule="atLeast"/>
        <w:ind w:right="300" w:firstLine="284"/>
        <w:jc w:val="center"/>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w:t>
      </w:r>
      <w:r w:rsidR="00A54D08">
        <w:rPr>
          <w:rFonts w:ascii="Times New Roman" w:eastAsia="Times New Roman" w:hAnsi="Times New Roman" w:cs="Times New Roman"/>
          <w:color w:val="000000" w:themeColor="text1"/>
          <w:sz w:val="24"/>
          <w:szCs w:val="24"/>
        </w:rPr>
        <w:t>МКУК ЦКД «Домостроитель»</w:t>
      </w:r>
      <w:r w:rsidRPr="002A269E">
        <w:rPr>
          <w:rFonts w:ascii="Times New Roman" w:eastAsia="Times New Roman" w:hAnsi="Times New Roman" w:cs="Times New Roman"/>
          <w:color w:val="000000" w:themeColor="text1"/>
          <w:sz w:val="24"/>
          <w:szCs w:val="24"/>
        </w:rPr>
        <w:t>)</w:t>
      </w:r>
    </w:p>
    <w:p w:rsidR="007C1501" w:rsidRDefault="007C1501" w:rsidP="002A269E">
      <w:pPr>
        <w:spacing w:after="0" w:line="240" w:lineRule="atLeast"/>
        <w:ind w:right="300" w:firstLine="284"/>
        <w:jc w:val="center"/>
        <w:rPr>
          <w:rFonts w:ascii="Times New Roman" w:eastAsia="Times New Roman" w:hAnsi="Times New Roman" w:cs="Times New Roman"/>
          <w:b/>
          <w:bCs/>
          <w:color w:val="000000" w:themeColor="text1"/>
          <w:sz w:val="28"/>
          <w:szCs w:val="28"/>
        </w:rPr>
      </w:pPr>
    </w:p>
    <w:p w:rsidR="00C33853" w:rsidRPr="002A269E" w:rsidRDefault="00C33853" w:rsidP="002A269E">
      <w:pPr>
        <w:numPr>
          <w:ilvl w:val="0"/>
          <w:numId w:val="26"/>
        </w:numPr>
        <w:spacing w:after="0" w:line="240" w:lineRule="atLeast"/>
        <w:ind w:left="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1.     Цели и задачи Положения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1.1.    Настоящее Положение о конфликте интересов в </w:t>
      </w:r>
      <w:r w:rsidR="00A54D08">
        <w:rPr>
          <w:rFonts w:ascii="Times New Roman" w:eastAsia="Times New Roman" w:hAnsi="Times New Roman" w:cs="Times New Roman"/>
          <w:color w:val="000000" w:themeColor="text1"/>
          <w:sz w:val="24"/>
          <w:szCs w:val="24"/>
        </w:rPr>
        <w:t>МКУК Краснополянский ЦКД «Домостроитель»</w:t>
      </w:r>
      <w:r w:rsidR="00593B49" w:rsidRPr="002A269E">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 xml:space="preserve"> разработано в соответствии с положениями Конституции Российской Федерации, Закона</w:t>
      </w:r>
      <w:r w:rsidR="00A54D08">
        <w:rPr>
          <w:rFonts w:ascii="Times New Roman" w:eastAsia="Times New Roman" w:hAnsi="Times New Roman" w:cs="Times New Roman"/>
          <w:color w:val="000000" w:themeColor="text1"/>
          <w:sz w:val="24"/>
          <w:szCs w:val="24"/>
        </w:rPr>
        <w:t xml:space="preserve"> </w:t>
      </w:r>
      <w:r w:rsidRPr="002A269E">
        <w:rPr>
          <w:rFonts w:ascii="Times New Roman" w:eastAsia="Times New Roman" w:hAnsi="Times New Roman" w:cs="Times New Roman"/>
          <w:color w:val="000000" w:themeColor="text1"/>
          <w:sz w:val="24"/>
          <w:szCs w:val="24"/>
        </w:rPr>
        <w:t>о противодействии коррупции, иных нормативных правовых актов Российской Федерации, Кодексом этики и служебного поведения работников учреждения и основано на общепризнанных нравственных принципах и нормах российского общества и государства.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1.3.    Работники должны избегать любых конфликтов интересов, должны быть независимы от конфликта интересов, затрагивающего учреждение.</w:t>
      </w:r>
    </w:p>
    <w:p w:rsidR="00C33853" w:rsidRPr="008A4BA7"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w:t>
      </w:r>
    </w:p>
    <w:p w:rsidR="001555EC" w:rsidRPr="008A4BA7" w:rsidRDefault="001555EC"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33853" w:rsidRPr="002A269E" w:rsidRDefault="00C33853" w:rsidP="001555EC">
      <w:pPr>
        <w:spacing w:after="0" w:line="240" w:lineRule="atLeast"/>
        <w:ind w:left="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2.     Меры по предотвращению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2.1.    Основными мерами по предотвращению конфликтов интересов являются: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распределение полномочий приказом о распределении обязанностей между руководителем и заместителями руководителя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выдача определенному кругу работников доверенностей на совершение действий, отдельных видов сделок;</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внедрение практики принятия коллегиальных решений по всем наиболее ответственным и масштабным вопросам, с использованием всей имеющейся в учреждении информации, в том числе данных бухгалтерской, статистической, управленческой и иной отчетности;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 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w:t>
      </w:r>
      <w:r w:rsidRPr="002A269E">
        <w:rPr>
          <w:rFonts w:ascii="Times New Roman" w:eastAsia="Times New Roman" w:hAnsi="Times New Roman" w:cs="Times New Roman"/>
          <w:color w:val="000000" w:themeColor="text1"/>
          <w:sz w:val="24"/>
          <w:szCs w:val="24"/>
        </w:rPr>
        <w:lastRenderedPageBreak/>
        <w:t>руководитель учреждения и работники либо члены их семей имеют личные связи или финансовые интересы;</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 представление гражданами при приеме на должности, включенные в Перечень должностей </w:t>
      </w:r>
      <w:r w:rsidR="00A54D08">
        <w:rPr>
          <w:rFonts w:ascii="Times New Roman" w:eastAsia="Times New Roman" w:hAnsi="Times New Roman" w:cs="Times New Roman"/>
          <w:color w:val="000000" w:themeColor="text1"/>
          <w:sz w:val="24"/>
          <w:szCs w:val="24"/>
        </w:rPr>
        <w:t>МК</w:t>
      </w:r>
      <w:r w:rsidR="00F570FD">
        <w:rPr>
          <w:rFonts w:ascii="Times New Roman" w:eastAsia="Times New Roman" w:hAnsi="Times New Roman" w:cs="Times New Roman"/>
          <w:color w:val="000000" w:themeColor="text1"/>
          <w:sz w:val="24"/>
          <w:szCs w:val="24"/>
        </w:rPr>
        <w:t xml:space="preserve">УК </w:t>
      </w:r>
      <w:r w:rsidR="00A54D08">
        <w:rPr>
          <w:rFonts w:ascii="Times New Roman" w:eastAsia="Times New Roman" w:hAnsi="Times New Roman" w:cs="Times New Roman"/>
          <w:color w:val="000000" w:themeColor="text1"/>
          <w:sz w:val="24"/>
          <w:szCs w:val="24"/>
        </w:rPr>
        <w:t>Краснополянский ЦКД «Домостроитель»</w:t>
      </w:r>
      <w:r w:rsidRPr="002A269E">
        <w:rPr>
          <w:rFonts w:ascii="Times New Roman" w:eastAsia="Times New Roman" w:hAnsi="Times New Roman" w:cs="Times New Roman"/>
          <w:color w:val="000000" w:themeColor="text1"/>
          <w:sz w:val="24"/>
          <w:szCs w:val="24"/>
        </w:rPr>
        <w:t xml:space="preserve"> с высоким риском коррупционных проявлений, декларации конфликта интересов (Приложение 1 к Положению о конфликте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xml:space="preserve">– представление ежегодно работниками, замещающими должности, включенные в Перечень должностей </w:t>
      </w:r>
      <w:r w:rsidR="00A54D08">
        <w:rPr>
          <w:rFonts w:ascii="Times New Roman" w:eastAsia="Times New Roman" w:hAnsi="Times New Roman" w:cs="Times New Roman"/>
          <w:color w:val="000000" w:themeColor="text1"/>
          <w:sz w:val="24"/>
          <w:szCs w:val="24"/>
        </w:rPr>
        <w:t>МК</w:t>
      </w:r>
      <w:r w:rsidR="00F570FD">
        <w:rPr>
          <w:rFonts w:ascii="Times New Roman" w:eastAsia="Times New Roman" w:hAnsi="Times New Roman" w:cs="Times New Roman"/>
          <w:color w:val="000000" w:themeColor="text1"/>
          <w:sz w:val="24"/>
          <w:szCs w:val="24"/>
        </w:rPr>
        <w:t xml:space="preserve">УК </w:t>
      </w:r>
      <w:r w:rsidR="00A54D08">
        <w:rPr>
          <w:rFonts w:ascii="Times New Roman" w:eastAsia="Times New Roman" w:hAnsi="Times New Roman" w:cs="Times New Roman"/>
          <w:color w:val="000000" w:themeColor="text1"/>
          <w:sz w:val="24"/>
          <w:szCs w:val="24"/>
        </w:rPr>
        <w:t>Краснополянский ЦКД «Домостроитель»</w:t>
      </w:r>
      <w:r w:rsidRPr="002A269E">
        <w:rPr>
          <w:rFonts w:ascii="Times New Roman" w:eastAsia="Times New Roman" w:hAnsi="Times New Roman" w:cs="Times New Roman"/>
          <w:color w:val="000000" w:themeColor="text1"/>
          <w:sz w:val="24"/>
          <w:szCs w:val="24"/>
        </w:rPr>
        <w:t xml:space="preserve"> с высоким риском коррупционных проявлений, декларации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C33853" w:rsidRPr="002A269E" w:rsidRDefault="00A54D08" w:rsidP="001555EC">
      <w:pPr>
        <w:spacing w:after="0" w:line="240" w:lineRule="atLeast"/>
        <w:ind w:left="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3.     Обязанности </w:t>
      </w:r>
      <w:r w:rsidR="00C33853" w:rsidRPr="002A269E">
        <w:rPr>
          <w:rFonts w:ascii="Times New Roman" w:eastAsia="Times New Roman" w:hAnsi="Times New Roman" w:cs="Times New Roman"/>
          <w:b/>
          <w:bCs/>
          <w:color w:val="000000" w:themeColor="text1"/>
          <w:sz w:val="24"/>
          <w:szCs w:val="24"/>
        </w:rPr>
        <w:t>руководителя учреждения и работников</w:t>
      </w:r>
      <w:r w:rsidR="00C33853" w:rsidRPr="002A269E">
        <w:rPr>
          <w:rFonts w:ascii="Times New Roman" w:eastAsia="Times New Roman" w:hAnsi="Times New Roman" w:cs="Times New Roman"/>
          <w:b/>
          <w:bCs/>
          <w:color w:val="000000" w:themeColor="text1"/>
          <w:sz w:val="24"/>
          <w:szCs w:val="24"/>
        </w:rPr>
        <w:br/>
        <w:t>по предотвращению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3.1.    В целях предотвращения конфликта интересов руководитель учреждения и работники обязаны:</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исполнять обязанности с учетом разграничения полномочий, установленных локальными нормативными актами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обеспечивать эффективность управления финансовыми, материальными и кадровыми ресурсами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исключить возможность вовлечения учреждения, руководителя учреждения и работников в осуществление противоправной деятельности;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обеспечивать максимально возможную результативность при совершении сделок;</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обеспечивать достоверность бухгалтерской отчетности и иной публикуемой информации;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предоставлять исчерпывающую информацию по вопросам, которые могут стать предметом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обеспечивать сохранность денежных средств и другого имущества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C33853" w:rsidRPr="002A269E" w:rsidRDefault="00C33853" w:rsidP="001555EC">
      <w:pPr>
        <w:spacing w:after="0" w:line="240" w:lineRule="atLeast"/>
        <w:ind w:left="360"/>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b/>
          <w:bCs/>
          <w:color w:val="000000" w:themeColor="text1"/>
          <w:sz w:val="24"/>
          <w:szCs w:val="24"/>
        </w:rPr>
        <w:t>4.     Порядокпредотвращенияили урегулирования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lastRenderedPageBreak/>
        <w:t>4.1.    Урегулирование (устранение) конфликтов интересов осуществляется должностным лицом, ответственным за реализацию Антикоррупционной политики.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4.2.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4.4.         Предотвращение или урегулирование конфликта интересовможет состоять 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ограничение доступа работника к конкретной информации, которая может затрагивать личные интересы работника;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пересмотре и изменении трудовых обязанностей работника;</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временном отстранении работника от должности, если его личные интересы входят в противоречие с трудовыми обязанностями;</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переводе работника на должность, предусматривающую выполнение трудовых обязанностей, не связанных с конфликтом интересов;</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отказе работника от своего личного интереса, порождающего конфликт с интересами учреждения;</w:t>
      </w:r>
    </w:p>
    <w:p w:rsidR="00C33853" w:rsidRPr="002A269E"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увольнении работника из учреждения по инициативе работника;</w:t>
      </w:r>
    </w:p>
    <w:p w:rsidR="00C33853" w:rsidRDefault="00C33853" w:rsidP="002A269E">
      <w:pPr>
        <w:spacing w:after="0" w:line="240" w:lineRule="atLeast"/>
        <w:ind w:right="300" w:firstLine="284"/>
        <w:jc w:val="both"/>
        <w:rPr>
          <w:rFonts w:ascii="Times New Roman" w:eastAsia="Times New Roman" w:hAnsi="Times New Roman" w:cs="Times New Roman"/>
          <w:color w:val="000000" w:themeColor="text1"/>
          <w:sz w:val="24"/>
          <w:szCs w:val="24"/>
        </w:rPr>
      </w:pPr>
      <w:r w:rsidRPr="002A269E">
        <w:rPr>
          <w:rFonts w:ascii="Times New Roman" w:eastAsia="Times New Roman" w:hAnsi="Times New Roman" w:cs="Times New Roman"/>
          <w:color w:val="000000" w:themeColor="text1"/>
          <w:sz w:val="24"/>
          <w:szCs w:val="24"/>
        </w:rPr>
        <w:t>– </w:t>
      </w:r>
      <w:proofErr w:type="gramStart"/>
      <w:r w:rsidRPr="002A269E">
        <w:rPr>
          <w:rFonts w:ascii="Times New Roman" w:eastAsia="Times New Roman" w:hAnsi="Times New Roman" w:cs="Times New Roman"/>
          <w:color w:val="000000" w:themeColor="text1"/>
          <w:sz w:val="24"/>
          <w:szCs w:val="24"/>
        </w:rPr>
        <w:t>увольнении</w:t>
      </w:r>
      <w:proofErr w:type="gramEnd"/>
      <w:r w:rsidRPr="002A269E">
        <w:rPr>
          <w:rFonts w:ascii="Times New Roman" w:eastAsia="Times New Roman" w:hAnsi="Times New Roman" w:cs="Times New Roman"/>
          <w:color w:val="000000" w:themeColor="text1"/>
          <w:sz w:val="24"/>
          <w:szCs w:val="24"/>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526775" w:rsidRPr="002A269E" w:rsidRDefault="00526775" w:rsidP="002A269E">
      <w:pPr>
        <w:spacing w:after="0" w:line="240" w:lineRule="atLeast"/>
        <w:ind w:right="300" w:firstLine="284"/>
        <w:jc w:val="both"/>
        <w:rPr>
          <w:rFonts w:ascii="Times New Roman" w:eastAsia="Times New Roman" w:hAnsi="Times New Roman" w:cs="Times New Roman"/>
          <w:color w:val="000000" w:themeColor="text1"/>
          <w:sz w:val="24"/>
          <w:szCs w:val="24"/>
        </w:rPr>
      </w:pPr>
    </w:p>
    <w:p w:rsidR="00C33853" w:rsidRDefault="00C33853" w:rsidP="00C33853">
      <w:pPr>
        <w:spacing w:after="150" w:line="240" w:lineRule="auto"/>
        <w:ind w:left="225" w:right="300"/>
        <w:jc w:val="center"/>
        <w:rPr>
          <w:rFonts w:ascii="Verdana" w:eastAsia="Times New Roman" w:hAnsi="Verdana" w:cs="Times New Roman"/>
          <w:b/>
          <w:bCs/>
          <w:color w:val="07B4C8"/>
          <w:sz w:val="21"/>
        </w:rPr>
      </w:pPr>
      <w:r w:rsidRPr="00C33853">
        <w:rPr>
          <w:rFonts w:ascii="Verdana" w:eastAsia="Times New Roman" w:hAnsi="Verdana" w:cs="Times New Roman"/>
          <w:b/>
          <w:bCs/>
          <w:color w:val="07B4C8"/>
          <w:sz w:val="21"/>
        </w:rPr>
        <w:t> </w:t>
      </w:r>
    </w:p>
    <w:p w:rsidR="00526775" w:rsidRPr="008A4BA7" w:rsidRDefault="00526775" w:rsidP="00526775">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Приложение </w:t>
      </w:r>
      <w:r w:rsidRPr="002A269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4 </w:t>
      </w:r>
    </w:p>
    <w:p w:rsidR="00526775" w:rsidRDefault="00526775" w:rsidP="00526775">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Утверждено Приказом директора </w:t>
      </w:r>
    </w:p>
    <w:p w:rsidR="00526775" w:rsidRDefault="002209ED" w:rsidP="00526775">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09.01.2023 г. № 4</w:t>
      </w:r>
      <w:r w:rsidR="00AA48E7">
        <w:rPr>
          <w:rFonts w:ascii="Times New Roman" w:eastAsia="Times New Roman" w:hAnsi="Times New Roman" w:cs="Times New Roman"/>
          <w:color w:val="000000" w:themeColor="text1"/>
          <w:sz w:val="24"/>
          <w:szCs w:val="24"/>
        </w:rPr>
        <w:t>-ОД</w:t>
      </w:r>
    </w:p>
    <w:p w:rsidR="00C66819" w:rsidRDefault="00C66819" w:rsidP="00C33853">
      <w:pPr>
        <w:spacing w:after="150" w:line="240" w:lineRule="auto"/>
        <w:ind w:left="225" w:right="300"/>
        <w:jc w:val="center"/>
        <w:rPr>
          <w:rFonts w:ascii="Verdana" w:eastAsia="Times New Roman" w:hAnsi="Verdana" w:cs="Times New Roman"/>
          <w:b/>
          <w:bCs/>
          <w:color w:val="07B4C8"/>
          <w:sz w:val="21"/>
        </w:rPr>
      </w:pPr>
    </w:p>
    <w:p w:rsidR="00526775" w:rsidRDefault="00526775" w:rsidP="00C33853">
      <w:pPr>
        <w:spacing w:after="150" w:line="240" w:lineRule="auto"/>
        <w:ind w:left="225" w:right="300"/>
        <w:jc w:val="center"/>
        <w:rPr>
          <w:rFonts w:ascii="Verdana" w:eastAsia="Times New Roman" w:hAnsi="Verdana" w:cs="Times New Roman"/>
          <w:b/>
          <w:bCs/>
          <w:color w:val="07B4C8"/>
          <w:sz w:val="21"/>
        </w:rPr>
      </w:pPr>
    </w:p>
    <w:p w:rsidR="00526775" w:rsidRDefault="00526775" w:rsidP="00526775">
      <w:pPr>
        <w:spacing w:after="0" w:line="216" w:lineRule="auto"/>
        <w:jc w:val="center"/>
        <w:rPr>
          <w:rFonts w:ascii="Times New Roman" w:eastAsia="Times New Roman" w:hAnsi="Times New Roman" w:cs="Times New Roman"/>
          <w:b/>
          <w:sz w:val="28"/>
          <w:szCs w:val="28"/>
        </w:rPr>
      </w:pPr>
      <w:r w:rsidRPr="00F77DBF">
        <w:rPr>
          <w:rFonts w:ascii="Times New Roman" w:eastAsia="Times New Roman" w:hAnsi="Times New Roman" w:cs="Times New Roman"/>
          <w:b/>
          <w:sz w:val="28"/>
          <w:szCs w:val="28"/>
        </w:rPr>
        <w:t>КОДЕКС ЭТИКИ И СЛУЖЕБНОГО ПОВЕДЕНИЯ РАБОТНИКОВ</w:t>
      </w:r>
    </w:p>
    <w:p w:rsidR="00526775" w:rsidRDefault="00526775" w:rsidP="00526775">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казенного учреждения культуры Краснополянский </w:t>
      </w:r>
    </w:p>
    <w:p w:rsidR="00526775" w:rsidRDefault="00526775" w:rsidP="00526775">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Центр культуры и досуга «Домостроитель»</w:t>
      </w:r>
    </w:p>
    <w:p w:rsidR="00526775" w:rsidRPr="00F77DBF" w:rsidRDefault="00526775" w:rsidP="00526775">
      <w:pPr>
        <w:spacing w:after="0" w:line="216" w:lineRule="auto"/>
        <w:jc w:val="center"/>
        <w:rPr>
          <w:rFonts w:ascii="Times New Roman" w:eastAsia="Times New Roman" w:hAnsi="Times New Roman" w:cs="Times New Roman"/>
          <w:b/>
          <w:sz w:val="28"/>
          <w:szCs w:val="28"/>
        </w:rPr>
      </w:pPr>
    </w:p>
    <w:p w:rsidR="00526775" w:rsidRPr="00437092" w:rsidRDefault="00526775" w:rsidP="00526775">
      <w:pPr>
        <w:spacing w:after="0" w:line="240" w:lineRule="auto"/>
        <w:ind w:firstLine="709"/>
        <w:jc w:val="both"/>
        <w:rPr>
          <w:rFonts w:ascii="Times New Roman" w:eastAsia="Times New Roman" w:hAnsi="Times New Roman" w:cs="Times New Roman"/>
          <w:bCs/>
          <w:sz w:val="24"/>
          <w:szCs w:val="24"/>
        </w:rPr>
      </w:pPr>
      <w:proofErr w:type="gramStart"/>
      <w:r w:rsidRPr="00437092">
        <w:rPr>
          <w:rFonts w:ascii="Times New Roman" w:eastAsia="Times New Roman" w:hAnsi="Times New Roman" w:cs="Times New Roman"/>
          <w:sz w:val="24"/>
          <w:szCs w:val="24"/>
        </w:rPr>
        <w:t xml:space="preserve">Кодекс этики и служебного поведения работников </w:t>
      </w:r>
      <w:r w:rsidRPr="00DC3F22">
        <w:rPr>
          <w:rFonts w:ascii="Times New Roman" w:eastAsia="Times New Roman" w:hAnsi="Times New Roman" w:cs="Times New Roman"/>
          <w:sz w:val="24"/>
          <w:szCs w:val="24"/>
        </w:rPr>
        <w:t>Муниципального казенного учреждения культуры Краснополянский Центр культуры и досуга «Домостроитель</w:t>
      </w:r>
      <w:r>
        <w:rPr>
          <w:rFonts w:ascii="Times New Roman" w:eastAsia="Times New Roman" w:hAnsi="Times New Roman" w:cs="Times New Roman"/>
          <w:i/>
          <w:sz w:val="24"/>
          <w:szCs w:val="24"/>
        </w:rPr>
        <w:t>»</w:t>
      </w:r>
      <w:r w:rsidRPr="00437092">
        <w:rPr>
          <w:rFonts w:ascii="Times New Roman" w:eastAsia="Times New Roman" w:hAnsi="Times New Roman" w:cs="Times New Roman"/>
          <w:sz w:val="24"/>
          <w:szCs w:val="24"/>
        </w:rPr>
        <w:t xml:space="preserve"> (далее ‒ Учреждение)</w:t>
      </w:r>
      <w:r w:rsidRPr="00437092">
        <w:rPr>
          <w:rFonts w:ascii="Times New Roman" w:eastAsia="Times New Roman" w:hAnsi="Times New Roman" w:cs="Times New Roman"/>
          <w:bCs/>
          <w:sz w:val="24"/>
          <w:szCs w:val="24"/>
        </w:rPr>
        <w:t xml:space="preserve"> разработан в соответствии с положениями </w:t>
      </w:r>
      <w:hyperlink r:id="rId11" w:history="1">
        <w:r w:rsidRPr="00437092">
          <w:rPr>
            <w:rFonts w:ascii="Times New Roman" w:eastAsia="Calibri" w:hAnsi="Times New Roman" w:cs="Times New Roman"/>
            <w:bCs/>
            <w:sz w:val="24"/>
            <w:szCs w:val="24"/>
            <w:u w:val="single"/>
          </w:rPr>
          <w:t>Конституции</w:t>
        </w:r>
      </w:hyperlink>
      <w:r w:rsidRPr="00437092">
        <w:rPr>
          <w:rFonts w:ascii="Times New Roman" w:eastAsia="Times New Roman" w:hAnsi="Times New Roman" w:cs="Times New Roman"/>
          <w:bCs/>
          <w:sz w:val="24"/>
          <w:szCs w:val="24"/>
        </w:rPr>
        <w:t xml:space="preserve"> Российской Федерации, Трудового кодекса Российской Федерации, Федерального закона от  25.12.2008 № 273-ФЗ «О противодействии коррупции»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roofErr w:type="gramEnd"/>
    </w:p>
    <w:p w:rsidR="00526775" w:rsidRPr="00437092" w:rsidRDefault="00526775" w:rsidP="00526775">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526775" w:rsidRPr="00437092" w:rsidRDefault="00526775" w:rsidP="00526775">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437092">
        <w:rPr>
          <w:rFonts w:ascii="Times New Roman" w:eastAsia="Times New Roman" w:hAnsi="Times New Roman" w:cs="Times New Roman"/>
          <w:b/>
          <w:sz w:val="24"/>
          <w:szCs w:val="24"/>
          <w:lang w:val="en-US"/>
        </w:rPr>
        <w:t>I</w:t>
      </w:r>
      <w:r w:rsidRPr="00437092">
        <w:rPr>
          <w:rFonts w:ascii="Times New Roman" w:eastAsia="Times New Roman" w:hAnsi="Times New Roman" w:cs="Times New Roman"/>
          <w:b/>
          <w:sz w:val="24"/>
          <w:szCs w:val="24"/>
        </w:rPr>
        <w:t>. Общие положения</w:t>
      </w:r>
    </w:p>
    <w:p w:rsidR="00526775" w:rsidRPr="00437092" w:rsidRDefault="00526775" w:rsidP="00526775">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 Кодекс представляет собой свод общих принципов и правил поведения, которыми должны руководствоваться все работники Учреждения (далее ‒ работники) независимо от замещаемых ими должностей.</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37092">
        <w:rPr>
          <w:rFonts w:ascii="Times New Roman" w:eastAsia="Times New Roman" w:hAnsi="Times New Roman" w:cs="Times New Roman"/>
          <w:color w:val="000000"/>
          <w:sz w:val="24"/>
          <w:szCs w:val="24"/>
        </w:rPr>
        <w:t xml:space="preserve">2. Целью Кодекса является установление этических норм и правил поведения </w:t>
      </w:r>
      <w:r w:rsidRPr="00437092">
        <w:rPr>
          <w:rFonts w:ascii="Times New Roman" w:eastAsia="Times New Roman" w:hAnsi="Times New Roman" w:cs="Times New Roman"/>
          <w:sz w:val="24"/>
          <w:szCs w:val="24"/>
        </w:rPr>
        <w:t>работников</w:t>
      </w:r>
      <w:r w:rsidRPr="00437092">
        <w:rPr>
          <w:rFonts w:ascii="Times New Roman" w:eastAsia="Times New Roman" w:hAnsi="Times New Roman" w:cs="Times New Roman"/>
          <w:color w:val="000000"/>
          <w:sz w:val="24"/>
          <w:szCs w:val="24"/>
        </w:rPr>
        <w:t xml:space="preserve"> для достойного выполнения ими своей трудовой деятельности, а также содействие укреплению авторитета </w:t>
      </w:r>
      <w:r w:rsidRPr="00437092">
        <w:rPr>
          <w:rFonts w:ascii="Times New Roman" w:eastAsia="Times New Roman" w:hAnsi="Times New Roman" w:cs="Times New Roman"/>
          <w:sz w:val="24"/>
          <w:szCs w:val="24"/>
        </w:rPr>
        <w:t>работников</w:t>
      </w:r>
      <w:r w:rsidRPr="00437092">
        <w:rPr>
          <w:rFonts w:ascii="Times New Roman" w:eastAsia="Times New Roman" w:hAnsi="Times New Roman" w:cs="Times New Roman"/>
          <w:color w:val="000000"/>
          <w:sz w:val="24"/>
          <w:szCs w:val="24"/>
        </w:rPr>
        <w:t xml:space="preserve"> и обеспечение единых норм поведения </w:t>
      </w:r>
      <w:r w:rsidRPr="00437092">
        <w:rPr>
          <w:rFonts w:ascii="Times New Roman" w:eastAsia="Times New Roman" w:hAnsi="Times New Roman" w:cs="Times New Roman"/>
          <w:sz w:val="24"/>
          <w:szCs w:val="24"/>
        </w:rPr>
        <w:t>работников</w:t>
      </w:r>
      <w:r w:rsidRPr="00437092">
        <w:rPr>
          <w:rFonts w:ascii="Times New Roman" w:eastAsia="Times New Roman" w:hAnsi="Times New Roman" w:cs="Times New Roman"/>
          <w:color w:val="000000"/>
          <w:sz w:val="24"/>
          <w:szCs w:val="24"/>
        </w:rPr>
        <w:t>.</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37092">
        <w:rPr>
          <w:rFonts w:ascii="Times New Roman" w:eastAsia="Times New Roman" w:hAnsi="Times New Roman" w:cs="Times New Roman"/>
          <w:color w:val="000000"/>
          <w:sz w:val="24"/>
          <w:szCs w:val="24"/>
        </w:rPr>
        <w:t xml:space="preserve">3. Кодекс призван повысить эффективность выполнения </w:t>
      </w:r>
      <w:r w:rsidRPr="00437092">
        <w:rPr>
          <w:rFonts w:ascii="Times New Roman" w:eastAsia="Times New Roman" w:hAnsi="Times New Roman" w:cs="Times New Roman"/>
          <w:sz w:val="24"/>
          <w:szCs w:val="24"/>
        </w:rPr>
        <w:t>работни</w:t>
      </w:r>
      <w:r w:rsidRPr="00437092">
        <w:rPr>
          <w:rFonts w:ascii="Times New Roman" w:eastAsia="Times New Roman" w:hAnsi="Times New Roman" w:cs="Times New Roman"/>
          <w:color w:val="000000"/>
          <w:sz w:val="24"/>
          <w:szCs w:val="24"/>
        </w:rPr>
        <w:t xml:space="preserve">ками своих трудовых (должностных) обязанностей. </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4. Гражданин, поступающий на работу в Учреждение, обязан ознакомиться с положениями Кодекса и соблюдать их в процессе трудовой деятельности.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37092">
        <w:rPr>
          <w:rFonts w:ascii="Times New Roman" w:eastAsia="Times New Roman" w:hAnsi="Times New Roman" w:cs="Times New Roman"/>
          <w:color w:val="000000"/>
          <w:sz w:val="24"/>
          <w:szCs w:val="24"/>
        </w:rPr>
        <w:t xml:space="preserve">5. Знание и соблюдение </w:t>
      </w:r>
      <w:r w:rsidRPr="00437092">
        <w:rPr>
          <w:rFonts w:ascii="Times New Roman" w:eastAsia="Times New Roman" w:hAnsi="Times New Roman" w:cs="Times New Roman"/>
          <w:sz w:val="24"/>
          <w:szCs w:val="24"/>
        </w:rPr>
        <w:t>работниками</w:t>
      </w:r>
      <w:r w:rsidRPr="00437092">
        <w:rPr>
          <w:rFonts w:ascii="Times New Roman" w:eastAsia="Times New Roman" w:hAnsi="Times New Roman" w:cs="Times New Roman"/>
          <w:color w:val="000000"/>
          <w:sz w:val="24"/>
          <w:szCs w:val="24"/>
        </w:rPr>
        <w:t xml:space="preserve"> положений Кодекса является одним из критериев оценки их трудовой деятельности.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26775" w:rsidRPr="00437092" w:rsidRDefault="00526775" w:rsidP="00526775">
      <w:pPr>
        <w:spacing w:after="0" w:line="240" w:lineRule="auto"/>
        <w:jc w:val="center"/>
        <w:rPr>
          <w:rFonts w:ascii="Times New Roman" w:eastAsia="Times New Roman" w:hAnsi="Times New Roman" w:cs="Times New Roman"/>
          <w:b/>
          <w:sz w:val="24"/>
          <w:szCs w:val="24"/>
        </w:rPr>
      </w:pPr>
      <w:r w:rsidRPr="00437092">
        <w:rPr>
          <w:rFonts w:ascii="Times New Roman" w:eastAsia="Times New Roman" w:hAnsi="Times New Roman" w:cs="Times New Roman"/>
          <w:b/>
          <w:sz w:val="24"/>
          <w:szCs w:val="24"/>
        </w:rPr>
        <w:t>II. Общие принципы и правила поведения работников</w:t>
      </w:r>
    </w:p>
    <w:p w:rsidR="00526775" w:rsidRPr="00437092" w:rsidRDefault="00526775" w:rsidP="00526775">
      <w:pPr>
        <w:spacing w:after="0" w:line="240" w:lineRule="auto"/>
        <w:jc w:val="center"/>
        <w:rPr>
          <w:rFonts w:ascii="Times New Roman" w:eastAsia="Times New Roman" w:hAnsi="Times New Roman" w:cs="Times New Roman"/>
          <w:b/>
          <w:sz w:val="24"/>
          <w:szCs w:val="24"/>
        </w:rPr>
      </w:pP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6. Деятельность Учреждения, а также его работников основывается на следующих принципах:</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 законность;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2) профессионализм;</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3) независимость;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4) добросовестность;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5) конфиденциальность;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6) справедливость;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37092">
        <w:rPr>
          <w:rFonts w:ascii="Times New Roman" w:eastAsia="Times New Roman" w:hAnsi="Times New Roman" w:cs="Times New Roman"/>
          <w:sz w:val="24"/>
          <w:szCs w:val="24"/>
        </w:rPr>
        <w:t>7) информационная открытость.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7. Работники должны соблюдать следующие общие правила поведения:</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 признание, соблюдение и защита прав и свобод человека и гражданина определяют основной смысл и содержание деятельности Учреждения;</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2) трудовые (должностные) обязанности работников исполняются добросовестно и профессионально в целях обеспечения эффективной работы Учреждения;</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3) деятельность работника осуществляется в пределах предмета и целей деятельности Учреждения, а также полномочий, закрепленных в должностной инструкции;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lastRenderedPageBreak/>
        <w:t>4) при исполнении своих трудовых (должностных) обязанностей работник должен:</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быть независимым от влияния отдельных граждан, профессиональных или социальных групп и организаций;</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воздерживаться от поведения, которое могло бы вызвать сомнение в добросовестном исполнении им должностных обязанностей, в том числе связанное с влиянием каких-либо личных, имущественных (финансовых) и иных интересов, а также избегать конфликтных ситуаций, способных нанести ущерб его репутации или авторитету Учреждения;</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соблюдать беспристрастность, исключающую возможность влияния на его деятельность решений политических партий и общественных объединений;</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соблюдать нормы профессиональной этики и правила делового поведения;</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проявлять корректность и внимательность в обращении с гражданами и должностными лицами;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постоянно стремиться к обеспечению как можно более эффективного распоряжения ресурсами, находящимися в сфере его ответственности;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xml:space="preserve">- проявлять при исполнении трудовых (должностных) обязанностей честность, беспристрастность и справедливость, не допускать </w:t>
      </w:r>
      <w:proofErr w:type="spellStart"/>
      <w:r w:rsidRPr="00437092">
        <w:rPr>
          <w:rFonts w:ascii="Times New Roman" w:eastAsia="Times New Roman" w:hAnsi="Times New Roman" w:cs="Times New Roman"/>
          <w:sz w:val="24"/>
          <w:szCs w:val="24"/>
        </w:rPr>
        <w:t>коррупционно</w:t>
      </w:r>
      <w:proofErr w:type="spellEnd"/>
      <w:r w:rsidRPr="00437092">
        <w:rPr>
          <w:rFonts w:ascii="Times New Roman" w:eastAsia="Times New Roman" w:hAnsi="Times New Roman" w:cs="Times New Roman"/>
          <w:sz w:val="24"/>
          <w:szCs w:val="24"/>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5) при исполнении своих трудовых (должностных) обязанностей работник не должен:</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оказывать предпочтение каким-либо профессиональным или социальным группам и организациям;</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437092">
        <w:rPr>
          <w:rFonts w:ascii="Times New Roman" w:eastAsia="Times New Roman" w:hAnsi="Times New Roman" w:cs="Times New Roman"/>
          <w:sz w:val="24"/>
          <w:szCs w:val="24"/>
        </w:rPr>
        <w:t>8. В целях противодействия коррупции работнику рекомендуется:</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уведомлять работодателя, органы прокуратуры, правоохранительные органы обо всех случаях обращения к нему каких-либо лиц в целях склонения к совершению коррупционных правонарушений;</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не получать в связи с исполнением трудовых (должностных) обязанностей вознаграждения от физических и юридических лиц (подарков, денежного вознаграждения, ссуд, услуг материального характера, платы за развлечения, отдых, за пользование транспортом и иные вознаграждения);</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37092">
        <w:rPr>
          <w:rFonts w:ascii="Times New Roman" w:eastAsia="Times New Roman" w:hAnsi="Times New Roman" w:cs="Times New Roman"/>
          <w:sz w:val="24"/>
          <w:szCs w:val="24"/>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(должностных) обязанностей возникновения ситуаций личной заинтересованности,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roofErr w:type="gramEnd"/>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9. Работник может обрабатывать и передавать служебную информацию при соблюдении действующих в Учреждении норм и требований, принятых в соответствии с </w:t>
      </w:r>
      <w:hyperlink r:id="rId12" w:history="1">
        <w:r w:rsidRPr="00437092">
          <w:rPr>
            <w:rFonts w:ascii="Times New Roman" w:eastAsia="Calibri" w:hAnsi="Times New Roman" w:cs="Times New Roman"/>
            <w:sz w:val="24"/>
            <w:szCs w:val="24"/>
            <w:u w:val="single"/>
          </w:rPr>
          <w:t>законодательством</w:t>
        </w:r>
      </w:hyperlink>
      <w:r w:rsidRPr="00437092">
        <w:rPr>
          <w:rFonts w:ascii="Times New Roman" w:eastAsia="Times New Roman" w:hAnsi="Times New Roman" w:cs="Times New Roman"/>
          <w:sz w:val="24"/>
          <w:szCs w:val="24"/>
        </w:rPr>
        <w:t xml:space="preserve"> Российской Федерации.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xml:space="preserve">Работник обязан принимать соответствующие меры по обеспечению безопасности и конфиденциальности информации, которая стала известна ему в связи с исполнением им </w:t>
      </w:r>
      <w:r w:rsidRPr="00437092">
        <w:rPr>
          <w:rFonts w:ascii="Times New Roman" w:eastAsia="Times New Roman" w:hAnsi="Times New Roman" w:cs="Times New Roman"/>
          <w:sz w:val="24"/>
          <w:szCs w:val="24"/>
        </w:rPr>
        <w:lastRenderedPageBreak/>
        <w:t>трудовых (должностных) обязанностей, за несанкционированное разглашение которой он несет ответственность.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10. Работник, наделенный организационно-распорядительными полномочиями по отношению к другим работникам, должен:</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xml:space="preserve">- принимать меры по предупреждению коррупции, а также меры к тому, чтобы подчиненные ему работники не допускали </w:t>
      </w:r>
      <w:proofErr w:type="spellStart"/>
      <w:r w:rsidRPr="00437092">
        <w:rPr>
          <w:rFonts w:ascii="Times New Roman" w:eastAsia="Times New Roman" w:hAnsi="Times New Roman" w:cs="Times New Roman"/>
          <w:sz w:val="24"/>
          <w:szCs w:val="24"/>
        </w:rPr>
        <w:t>коррупционно</w:t>
      </w:r>
      <w:proofErr w:type="spellEnd"/>
      <w:r w:rsidRPr="00437092">
        <w:rPr>
          <w:rFonts w:ascii="Times New Roman" w:eastAsia="Times New Roman" w:hAnsi="Times New Roman" w:cs="Times New Roman"/>
          <w:sz w:val="24"/>
          <w:szCs w:val="24"/>
        </w:rPr>
        <w:t xml:space="preserve"> опасного поведения, своим личным поведением подавать пример честности, беспристрастности и справедливости;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xml:space="preserve">- принимать меры по предотвращению или урегулированию конфликта интересов в случае, если ему стало известно о возникновении у подчиненного ему работника личной заинтересованности, которая приводит или может привести к конфликту интересов. </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526775" w:rsidRPr="00437092" w:rsidRDefault="00526775" w:rsidP="0052677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37092">
        <w:rPr>
          <w:rFonts w:ascii="Times New Roman" w:eastAsia="Times New Roman" w:hAnsi="Times New Roman" w:cs="Times New Roman"/>
          <w:b/>
          <w:sz w:val="24"/>
          <w:szCs w:val="24"/>
          <w:lang w:val="en-US"/>
        </w:rPr>
        <w:t>I</w:t>
      </w:r>
      <w:r w:rsidRPr="00437092">
        <w:rPr>
          <w:rFonts w:ascii="Times New Roman" w:eastAsia="Times New Roman" w:hAnsi="Times New Roman" w:cs="Times New Roman"/>
          <w:b/>
          <w:sz w:val="24"/>
          <w:szCs w:val="24"/>
        </w:rPr>
        <w:t>II. Этические правила поведения работников</w:t>
      </w:r>
    </w:p>
    <w:p w:rsidR="00526775" w:rsidRPr="00437092" w:rsidRDefault="00526775" w:rsidP="0052677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11.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xml:space="preserve">12. Работник воздерживается </w:t>
      </w:r>
      <w:proofErr w:type="gramStart"/>
      <w:r w:rsidRPr="00437092">
        <w:rPr>
          <w:rFonts w:ascii="Times New Roman" w:eastAsia="Times New Roman" w:hAnsi="Times New Roman" w:cs="Times New Roman"/>
          <w:sz w:val="24"/>
          <w:szCs w:val="24"/>
        </w:rPr>
        <w:t>от</w:t>
      </w:r>
      <w:proofErr w:type="gramEnd"/>
      <w:r w:rsidRPr="00437092">
        <w:rPr>
          <w:rFonts w:ascii="Times New Roman" w:eastAsia="Times New Roman" w:hAnsi="Times New Roman" w:cs="Times New Roman"/>
          <w:sz w:val="24"/>
          <w:szCs w:val="24"/>
        </w:rPr>
        <w:t>:</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13.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14. Внешний вид работника при исполнении им трудовых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26775" w:rsidRPr="00437092" w:rsidRDefault="00526775" w:rsidP="0052677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37092">
        <w:rPr>
          <w:rFonts w:ascii="Times New Roman" w:eastAsia="Times New Roman" w:hAnsi="Times New Roman" w:cs="Times New Roman"/>
          <w:b/>
          <w:sz w:val="24"/>
          <w:szCs w:val="24"/>
          <w:lang w:val="en-US"/>
        </w:rPr>
        <w:t>IV</w:t>
      </w:r>
      <w:r w:rsidRPr="00437092">
        <w:rPr>
          <w:rFonts w:ascii="Times New Roman" w:eastAsia="Times New Roman" w:hAnsi="Times New Roman" w:cs="Times New Roman"/>
          <w:b/>
          <w:sz w:val="24"/>
          <w:szCs w:val="24"/>
        </w:rPr>
        <w:t>. Ответственность за нарушение положений Кодекса</w:t>
      </w:r>
    </w:p>
    <w:p w:rsidR="00526775" w:rsidRPr="00437092" w:rsidRDefault="00526775" w:rsidP="00526775">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 xml:space="preserve">15. Нарушение работником положений Кодекса подлежит анализу и при подтверждении факта нарушения ‒ моральному осуждению. </w:t>
      </w:r>
    </w:p>
    <w:p w:rsidR="00526775" w:rsidRPr="00437092" w:rsidRDefault="00526775" w:rsidP="00526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7092">
        <w:rPr>
          <w:rFonts w:ascii="Times New Roman" w:eastAsia="Times New Roman" w:hAnsi="Times New Roman" w:cs="Times New Roman"/>
          <w:sz w:val="24"/>
          <w:szCs w:val="24"/>
        </w:rPr>
        <w:t>16. Соблюдение положений Кодекса учитывается при проведении аттестации в Учреждении, а также при наложении дисциплинарных взысканий.</w:t>
      </w:r>
    </w:p>
    <w:p w:rsidR="00C66819" w:rsidRDefault="00C66819" w:rsidP="00C33853">
      <w:pPr>
        <w:spacing w:after="150" w:line="240" w:lineRule="auto"/>
        <w:ind w:left="225" w:right="300"/>
        <w:jc w:val="center"/>
        <w:rPr>
          <w:rFonts w:ascii="Verdana" w:eastAsia="Times New Roman" w:hAnsi="Verdana" w:cs="Times New Roman"/>
          <w:b/>
          <w:bCs/>
          <w:color w:val="07B4C8"/>
          <w:sz w:val="21"/>
        </w:rPr>
      </w:pPr>
    </w:p>
    <w:p w:rsidR="00C66819" w:rsidRPr="00526775" w:rsidRDefault="00C66819" w:rsidP="00526775">
      <w:pPr>
        <w:spacing w:after="0" w:line="240" w:lineRule="atLeast"/>
        <w:ind w:right="300"/>
        <w:jc w:val="both"/>
        <w:rPr>
          <w:rFonts w:ascii="Times New Roman" w:eastAsia="Times New Roman" w:hAnsi="Times New Roman" w:cs="Times New Roman"/>
          <w:color w:val="000000" w:themeColor="text1"/>
          <w:sz w:val="24"/>
          <w:szCs w:val="24"/>
        </w:rPr>
      </w:pPr>
    </w:p>
    <w:p w:rsidR="00C66819" w:rsidRDefault="00C66819" w:rsidP="00C33853">
      <w:pPr>
        <w:spacing w:after="150" w:line="240" w:lineRule="auto"/>
        <w:ind w:left="225" w:right="300"/>
        <w:jc w:val="center"/>
        <w:rPr>
          <w:rFonts w:ascii="Verdana" w:eastAsia="Times New Roman" w:hAnsi="Verdana" w:cs="Times New Roman"/>
          <w:b/>
          <w:bCs/>
          <w:color w:val="07B4C8"/>
          <w:sz w:val="21"/>
        </w:rPr>
      </w:pPr>
    </w:p>
    <w:p w:rsidR="00E41846" w:rsidRDefault="00E41846" w:rsidP="00C33853">
      <w:pPr>
        <w:spacing w:after="150" w:line="240" w:lineRule="auto"/>
        <w:ind w:left="225" w:right="300"/>
        <w:jc w:val="center"/>
        <w:rPr>
          <w:rFonts w:ascii="Verdana" w:eastAsia="Times New Roman" w:hAnsi="Verdana" w:cs="Times New Roman"/>
          <w:b/>
          <w:bCs/>
          <w:color w:val="07B4C8"/>
          <w:sz w:val="21"/>
        </w:rPr>
      </w:pPr>
    </w:p>
    <w:p w:rsidR="00E41846" w:rsidRDefault="00E41846" w:rsidP="00C33853">
      <w:pPr>
        <w:spacing w:after="150" w:line="240" w:lineRule="auto"/>
        <w:ind w:left="225" w:right="300"/>
        <w:jc w:val="center"/>
        <w:rPr>
          <w:rFonts w:ascii="Verdana" w:eastAsia="Times New Roman" w:hAnsi="Verdana" w:cs="Times New Roman"/>
          <w:b/>
          <w:bCs/>
          <w:color w:val="07B4C8"/>
          <w:sz w:val="21"/>
        </w:rPr>
      </w:pPr>
    </w:p>
    <w:p w:rsidR="00E41846" w:rsidRDefault="00E41846" w:rsidP="00E41846">
      <w:pPr>
        <w:spacing w:after="0" w:line="240" w:lineRule="auto"/>
        <w:jc w:val="right"/>
        <w:rPr>
          <w:rFonts w:ascii="Times New Roman" w:hAnsi="Times New Roman" w:cs="Times New Roman"/>
          <w:sz w:val="20"/>
          <w:szCs w:val="20"/>
        </w:rPr>
      </w:pPr>
    </w:p>
    <w:p w:rsidR="00E41846" w:rsidRPr="007C7A85" w:rsidRDefault="00E41846" w:rsidP="00E41846">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Приложение </w:t>
      </w:r>
      <w:r w:rsidRPr="002A269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5 </w:t>
      </w:r>
    </w:p>
    <w:p w:rsidR="00E41846" w:rsidRDefault="00E41846" w:rsidP="00E41846">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Утверждено Приказом директора </w:t>
      </w:r>
    </w:p>
    <w:p w:rsidR="00E41846" w:rsidRDefault="002209ED" w:rsidP="00E41846">
      <w:pPr>
        <w:spacing w:after="0" w:line="240" w:lineRule="atLeast"/>
        <w:ind w:right="300" w:firstLine="284"/>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09.01</w:t>
      </w:r>
      <w:r w:rsidR="00526775">
        <w:rPr>
          <w:rFonts w:ascii="Times New Roman" w:eastAsia="Times New Roman" w:hAnsi="Times New Roman" w:cs="Times New Roman"/>
          <w:color w:val="000000" w:themeColor="text1"/>
          <w:sz w:val="24"/>
          <w:szCs w:val="24"/>
        </w:rPr>
        <w:t xml:space="preserve">.2023 г. № </w:t>
      </w:r>
      <w:r>
        <w:rPr>
          <w:rFonts w:ascii="Times New Roman" w:eastAsia="Times New Roman" w:hAnsi="Times New Roman" w:cs="Times New Roman"/>
          <w:color w:val="000000" w:themeColor="text1"/>
          <w:sz w:val="24"/>
          <w:szCs w:val="24"/>
        </w:rPr>
        <w:t>4</w:t>
      </w:r>
      <w:bookmarkStart w:id="0" w:name="_GoBack"/>
      <w:bookmarkEnd w:id="0"/>
      <w:r w:rsidR="0002670F">
        <w:rPr>
          <w:rFonts w:ascii="Times New Roman" w:eastAsia="Times New Roman" w:hAnsi="Times New Roman" w:cs="Times New Roman"/>
          <w:color w:val="000000" w:themeColor="text1"/>
          <w:sz w:val="24"/>
          <w:szCs w:val="24"/>
        </w:rPr>
        <w:t>-ОД</w:t>
      </w:r>
    </w:p>
    <w:p w:rsidR="00E41846" w:rsidRDefault="00E41846" w:rsidP="00E41846">
      <w:pPr>
        <w:spacing w:after="0" w:line="240" w:lineRule="atLeast"/>
        <w:jc w:val="center"/>
        <w:rPr>
          <w:rFonts w:ascii="Times New Roman" w:hAnsi="Times New Roman" w:cs="Times New Roman"/>
          <w:sz w:val="28"/>
          <w:szCs w:val="28"/>
        </w:rPr>
      </w:pPr>
    </w:p>
    <w:p w:rsidR="00E41846" w:rsidRPr="00294A17" w:rsidRDefault="00E41846" w:rsidP="00E41846">
      <w:pPr>
        <w:spacing w:after="0" w:line="240" w:lineRule="atLeast"/>
        <w:jc w:val="center"/>
        <w:rPr>
          <w:rFonts w:ascii="Times New Roman" w:eastAsia="Calibri" w:hAnsi="Times New Roman" w:cs="Times New Roman"/>
          <w:sz w:val="28"/>
          <w:szCs w:val="28"/>
          <w:lang w:eastAsia="en-US"/>
        </w:rPr>
      </w:pPr>
      <w:r w:rsidRPr="00294A17">
        <w:rPr>
          <w:rFonts w:ascii="Times New Roman" w:eastAsia="Calibri" w:hAnsi="Times New Roman" w:cs="Times New Roman"/>
          <w:sz w:val="28"/>
          <w:szCs w:val="28"/>
          <w:lang w:eastAsia="en-US"/>
        </w:rPr>
        <w:t>План</w:t>
      </w:r>
    </w:p>
    <w:p w:rsidR="00E41846" w:rsidRDefault="00E41846" w:rsidP="00E41846">
      <w:pPr>
        <w:spacing w:after="0" w:line="240" w:lineRule="atLeast"/>
        <w:jc w:val="center"/>
        <w:rPr>
          <w:rFonts w:ascii="Times New Roman" w:eastAsia="Calibri" w:hAnsi="Times New Roman" w:cs="Times New Roman"/>
          <w:sz w:val="24"/>
          <w:szCs w:val="24"/>
          <w:lang w:eastAsia="en-US"/>
        </w:rPr>
      </w:pPr>
      <w:r w:rsidRPr="00294A17">
        <w:rPr>
          <w:rFonts w:ascii="Times New Roman" w:eastAsia="Calibri" w:hAnsi="Times New Roman" w:cs="Times New Roman"/>
          <w:sz w:val="24"/>
          <w:szCs w:val="24"/>
          <w:lang w:eastAsia="en-US"/>
        </w:rPr>
        <w:t xml:space="preserve">мероприятий по противодействию коррупции в муниципальном </w:t>
      </w:r>
      <w:r w:rsidR="00526775">
        <w:rPr>
          <w:rFonts w:ascii="Times New Roman" w:eastAsia="Calibri" w:hAnsi="Times New Roman" w:cs="Times New Roman"/>
          <w:sz w:val="24"/>
          <w:szCs w:val="24"/>
          <w:lang w:eastAsia="en-US"/>
        </w:rPr>
        <w:t xml:space="preserve">казенном </w:t>
      </w:r>
      <w:r w:rsidRPr="00294A17">
        <w:rPr>
          <w:rFonts w:ascii="Times New Roman" w:eastAsia="Calibri" w:hAnsi="Times New Roman" w:cs="Times New Roman"/>
          <w:sz w:val="24"/>
          <w:szCs w:val="24"/>
          <w:lang w:eastAsia="en-US"/>
        </w:rPr>
        <w:t xml:space="preserve"> учреждении культуры</w:t>
      </w:r>
      <w:r w:rsidR="00526775">
        <w:rPr>
          <w:rFonts w:ascii="Times New Roman" w:eastAsia="Calibri" w:hAnsi="Times New Roman" w:cs="Times New Roman"/>
          <w:sz w:val="24"/>
          <w:szCs w:val="24"/>
          <w:lang w:eastAsia="en-US"/>
        </w:rPr>
        <w:t xml:space="preserve"> Краснополянский Центр культуры и досуга </w:t>
      </w:r>
      <w:r w:rsidRPr="00294A17">
        <w:rPr>
          <w:rFonts w:ascii="Times New Roman" w:eastAsia="Calibri" w:hAnsi="Times New Roman" w:cs="Times New Roman"/>
          <w:sz w:val="24"/>
          <w:szCs w:val="24"/>
          <w:lang w:eastAsia="en-US"/>
        </w:rPr>
        <w:t xml:space="preserve"> «</w:t>
      </w:r>
      <w:r w:rsidR="00526775">
        <w:rPr>
          <w:rFonts w:ascii="Times New Roman" w:eastAsia="Calibri" w:hAnsi="Times New Roman" w:cs="Times New Roman"/>
          <w:sz w:val="24"/>
          <w:szCs w:val="24"/>
          <w:lang w:eastAsia="en-US"/>
        </w:rPr>
        <w:t>Домостроитель</w:t>
      </w:r>
      <w:r>
        <w:rPr>
          <w:rFonts w:ascii="Times New Roman" w:eastAsia="Calibri" w:hAnsi="Times New Roman" w:cs="Times New Roman"/>
          <w:sz w:val="24"/>
          <w:szCs w:val="24"/>
          <w:lang w:eastAsia="en-US"/>
        </w:rPr>
        <w:t>» на 2023г</w:t>
      </w:r>
      <w:r w:rsidRPr="00294A17">
        <w:rPr>
          <w:rFonts w:ascii="Times New Roman" w:eastAsia="Calibri" w:hAnsi="Times New Roman" w:cs="Times New Roman"/>
          <w:sz w:val="24"/>
          <w:szCs w:val="24"/>
          <w:lang w:eastAsia="en-US"/>
        </w:rPr>
        <w:t>г.</w:t>
      </w:r>
    </w:p>
    <w:p w:rsidR="00526775" w:rsidRPr="00294A17" w:rsidRDefault="00526775" w:rsidP="00E41846">
      <w:pPr>
        <w:spacing w:after="0" w:line="240" w:lineRule="atLeast"/>
        <w:jc w:val="center"/>
        <w:rPr>
          <w:rFonts w:ascii="Times New Roman" w:eastAsia="Calibri" w:hAnsi="Times New Roman" w:cs="Times New Roman"/>
          <w:sz w:val="24"/>
          <w:szCs w:val="24"/>
          <w:lang w:eastAsia="en-US"/>
        </w:rPr>
      </w:pPr>
    </w:p>
    <w:tbl>
      <w:tblPr>
        <w:tblStyle w:val="1"/>
        <w:tblW w:w="0" w:type="auto"/>
        <w:tblInd w:w="-176" w:type="dxa"/>
        <w:tblLayout w:type="fixed"/>
        <w:tblLook w:val="04A0" w:firstRow="1" w:lastRow="0" w:firstColumn="1" w:lastColumn="0" w:noHBand="0" w:noVBand="1"/>
      </w:tblPr>
      <w:tblGrid>
        <w:gridCol w:w="710"/>
        <w:gridCol w:w="5103"/>
        <w:gridCol w:w="2126"/>
        <w:gridCol w:w="1808"/>
      </w:tblGrid>
      <w:tr w:rsidR="00E41846" w:rsidRPr="00294A17" w:rsidTr="00E41846">
        <w:trPr>
          <w:trHeight w:val="565"/>
        </w:trPr>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 xml:space="preserve">№ </w:t>
            </w:r>
            <w:proofErr w:type="gramStart"/>
            <w:r w:rsidRPr="00294A17">
              <w:rPr>
                <w:rFonts w:ascii="Times New Roman" w:hAnsi="Times New Roman" w:cs="Times New Roman"/>
                <w:sz w:val="24"/>
                <w:szCs w:val="24"/>
              </w:rPr>
              <w:t>п</w:t>
            </w:r>
            <w:proofErr w:type="gramEnd"/>
            <w:r w:rsidRPr="00294A17">
              <w:rPr>
                <w:rFonts w:ascii="Times New Roman" w:hAnsi="Times New Roman" w:cs="Times New Roman"/>
                <w:sz w:val="24"/>
                <w:szCs w:val="24"/>
              </w:rPr>
              <w:t>/п</w:t>
            </w:r>
          </w:p>
        </w:tc>
        <w:tc>
          <w:tcPr>
            <w:tcW w:w="5103"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Мероприятия</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Ответственные исполнители</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Срок выполнения</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1</w:t>
            </w:r>
          </w:p>
        </w:tc>
        <w:tc>
          <w:tcPr>
            <w:tcW w:w="5103" w:type="dxa"/>
          </w:tcPr>
          <w:p w:rsidR="00E41846" w:rsidRPr="00294A17" w:rsidRDefault="00E41846" w:rsidP="00E41846">
            <w:pPr>
              <w:spacing w:line="240" w:lineRule="atLeast"/>
              <w:rPr>
                <w:rFonts w:ascii="Times New Roman" w:hAnsi="Times New Roman" w:cs="Times New Roman"/>
                <w:sz w:val="24"/>
                <w:szCs w:val="24"/>
                <w:shd w:val="clear" w:color="auto" w:fill="FFFFFF"/>
              </w:rPr>
            </w:pPr>
            <w:r w:rsidRPr="00294A17">
              <w:rPr>
                <w:rFonts w:ascii="Times New Roman" w:hAnsi="Times New Roman" w:cs="Times New Roman"/>
                <w:sz w:val="24"/>
                <w:szCs w:val="24"/>
                <w:shd w:val="clear" w:color="auto" w:fill="FFFFFF"/>
              </w:rPr>
              <w:t>Создание</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внесение  изменений)</w:t>
            </w:r>
            <w:r w:rsidRPr="00294A17">
              <w:rPr>
                <w:rFonts w:ascii="Times New Roman" w:hAnsi="Times New Roman" w:cs="Times New Roman"/>
                <w:sz w:val="24"/>
                <w:szCs w:val="24"/>
                <w:shd w:val="clear" w:color="auto" w:fill="FFFFFF"/>
              </w:rPr>
              <w:t xml:space="preserve">  комиссии по  антикоррупционной  политике</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Директор</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В течение года</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2</w:t>
            </w:r>
          </w:p>
        </w:tc>
        <w:tc>
          <w:tcPr>
            <w:tcW w:w="5103" w:type="dxa"/>
          </w:tcPr>
          <w:p w:rsidR="00E41846" w:rsidRPr="00294A17" w:rsidRDefault="00E41846" w:rsidP="00E41846">
            <w:pPr>
              <w:spacing w:line="240" w:lineRule="atLeast"/>
              <w:rPr>
                <w:rFonts w:ascii="Times New Roman" w:hAnsi="Times New Roman" w:cs="Times New Roman"/>
                <w:sz w:val="24"/>
                <w:szCs w:val="24"/>
                <w:shd w:val="clear" w:color="auto" w:fill="FFFFFF"/>
              </w:rPr>
            </w:pPr>
            <w:r w:rsidRPr="00294A17">
              <w:rPr>
                <w:rFonts w:ascii="Times New Roman" w:hAnsi="Times New Roman" w:cs="Times New Roman"/>
                <w:sz w:val="24"/>
                <w:szCs w:val="24"/>
                <w:shd w:val="clear" w:color="auto" w:fill="FFFFFF"/>
              </w:rPr>
              <w:t>Разработка  и утверждение  плана  мероприятий по противодействию  коррупции</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Комиссия по противодействию коррупции</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В начале года</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3</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shd w:val="clear" w:color="auto" w:fill="FFFFFF"/>
              </w:rPr>
              <w:t>Проведение заседаний Комиссии по противодействию коррупции</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Комиссия по противодействию коррупции</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В течение года</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5</w:t>
            </w:r>
          </w:p>
        </w:tc>
        <w:tc>
          <w:tcPr>
            <w:tcW w:w="5103" w:type="dxa"/>
          </w:tcPr>
          <w:p w:rsidR="00E41846" w:rsidRPr="00294A17" w:rsidRDefault="00E41846" w:rsidP="0002670F">
            <w:pPr>
              <w:spacing w:line="240" w:lineRule="atLeast"/>
              <w:rPr>
                <w:rFonts w:ascii="Times New Roman" w:hAnsi="Times New Roman" w:cs="Times New Roman"/>
                <w:sz w:val="24"/>
                <w:szCs w:val="24"/>
                <w:shd w:val="clear" w:color="auto" w:fill="FFFFFF"/>
              </w:rPr>
            </w:pPr>
            <w:r w:rsidRPr="00294A17">
              <w:rPr>
                <w:rFonts w:ascii="Times New Roman" w:hAnsi="Times New Roman" w:cs="Times New Roman"/>
                <w:sz w:val="24"/>
                <w:szCs w:val="24"/>
                <w:shd w:val="clear" w:color="auto" w:fill="FFFFFF"/>
              </w:rPr>
              <w:t xml:space="preserve">Регулярный контроль и анализ нормативно правовых актов </w:t>
            </w:r>
            <w:r w:rsidR="0002670F">
              <w:rPr>
                <w:rFonts w:ascii="Times New Roman" w:hAnsi="Times New Roman" w:cs="Times New Roman"/>
                <w:sz w:val="24"/>
                <w:szCs w:val="24"/>
                <w:shd w:val="clear" w:color="auto" w:fill="FFFFFF"/>
              </w:rPr>
              <w:t>МКУК ЦКД «Домостроитель»</w:t>
            </w:r>
            <w:r w:rsidRPr="00294A17">
              <w:rPr>
                <w:rFonts w:ascii="Times New Roman" w:hAnsi="Times New Roman" w:cs="Times New Roman"/>
                <w:sz w:val="24"/>
                <w:szCs w:val="24"/>
                <w:shd w:val="clear" w:color="auto" w:fill="FFFFFF"/>
              </w:rPr>
              <w:t xml:space="preserve">  с целью приведения их в соответствие с действующим законодательством РФ.</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Директор</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Постоянно</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6</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shd w:val="clear" w:color="auto" w:fill="FFFFFF"/>
              </w:rPr>
              <w:t>Контроль и реализация мер по учету имущества, а также контроль работы комиссии по инвентаризации</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Главный бухгалтер, зам. директора</w:t>
            </w:r>
            <w:r w:rsidR="0002670F">
              <w:rPr>
                <w:rFonts w:ascii="Times New Roman" w:hAnsi="Times New Roman" w:cs="Times New Roman"/>
                <w:sz w:val="24"/>
                <w:szCs w:val="24"/>
              </w:rPr>
              <w:t xml:space="preserve"> по хозяйственной части</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Постоянно</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7</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eastAsia="Times New Roman" w:hAnsi="Times New Roman" w:cs="Times New Roman"/>
                <w:sz w:val="24"/>
                <w:szCs w:val="24"/>
              </w:rPr>
              <w:t>Осуществление контроля в сфере закупок товаров, работ, услуг для обеспечения нужд учреждения и подготовка информационно-аналитической справки о состоянии дел в сфере закупок</w:t>
            </w:r>
          </w:p>
        </w:tc>
        <w:tc>
          <w:tcPr>
            <w:tcW w:w="2126" w:type="dxa"/>
          </w:tcPr>
          <w:p w:rsidR="00E41846" w:rsidRPr="00294A17" w:rsidRDefault="0002670F"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Г</w:t>
            </w:r>
            <w:r w:rsidR="00E41846" w:rsidRPr="00294A17">
              <w:rPr>
                <w:rFonts w:ascii="Times New Roman" w:hAnsi="Times New Roman" w:cs="Times New Roman"/>
                <w:sz w:val="24"/>
                <w:szCs w:val="24"/>
              </w:rPr>
              <w:t>лавный бухгалтер</w:t>
            </w:r>
            <w:r>
              <w:rPr>
                <w:rFonts w:ascii="Times New Roman" w:hAnsi="Times New Roman" w:cs="Times New Roman"/>
                <w:sz w:val="24"/>
                <w:szCs w:val="24"/>
              </w:rPr>
              <w:t>, зам директора пот хозяйственной части</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Постоянно</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8</w:t>
            </w:r>
          </w:p>
        </w:tc>
        <w:tc>
          <w:tcPr>
            <w:tcW w:w="5103" w:type="dxa"/>
          </w:tcPr>
          <w:p w:rsidR="00E41846" w:rsidRPr="00294A17" w:rsidRDefault="00E41846" w:rsidP="0002670F">
            <w:pPr>
              <w:spacing w:line="240" w:lineRule="atLeast"/>
              <w:rPr>
                <w:rFonts w:ascii="Times New Roman" w:hAnsi="Times New Roman" w:cs="Times New Roman"/>
                <w:sz w:val="24"/>
                <w:szCs w:val="24"/>
              </w:rPr>
            </w:pPr>
            <w:r w:rsidRPr="00294A17">
              <w:rPr>
                <w:rFonts w:ascii="Times New Roman" w:eastAsia="Times New Roman" w:hAnsi="Times New Roman" w:cs="Times New Roman"/>
                <w:sz w:val="24"/>
                <w:szCs w:val="24"/>
              </w:rPr>
              <w:t xml:space="preserve">Предоставление в Администрацию  </w:t>
            </w:r>
            <w:r w:rsidR="0002670F">
              <w:rPr>
                <w:rFonts w:ascii="Times New Roman" w:eastAsia="Times New Roman" w:hAnsi="Times New Roman" w:cs="Times New Roman"/>
                <w:sz w:val="24"/>
                <w:szCs w:val="24"/>
              </w:rPr>
              <w:t xml:space="preserve">Краснополянского городского поселения </w:t>
            </w:r>
            <w:r w:rsidRPr="00294A17">
              <w:rPr>
                <w:rFonts w:ascii="Times New Roman" w:eastAsia="Times New Roman" w:hAnsi="Times New Roman" w:cs="Times New Roman"/>
                <w:sz w:val="24"/>
                <w:szCs w:val="24"/>
              </w:rPr>
              <w:t xml:space="preserve"> сведений о доходах, имуществе и обязательствах имущественного характера</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Директор</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Раз в год</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9</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rPr>
              <w:t>Редактирование   и  утверждение по   согласованию  с  Учредителем  перечня  оказываемых платных услуг, прейскуранта цен, сформированного  на  основании  расчетов  и  обоснования цены</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Директор</w:t>
            </w:r>
          </w:p>
        </w:tc>
        <w:tc>
          <w:tcPr>
            <w:tcW w:w="1808" w:type="dxa"/>
          </w:tcPr>
          <w:p w:rsidR="00E41846" w:rsidRPr="00294A17" w:rsidRDefault="0002670F"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По необходимости</w:t>
            </w:r>
            <w:r w:rsidR="00E41846" w:rsidRPr="00294A17">
              <w:rPr>
                <w:rFonts w:ascii="Times New Roman" w:hAnsi="Times New Roman" w:cs="Times New Roman"/>
                <w:sz w:val="24"/>
                <w:szCs w:val="24"/>
              </w:rPr>
              <w:t xml:space="preserve"> </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10</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rPr>
              <w:t>Утверждение  плана количественного  показателя выполнения платных  услуг  в  разрезе  структурных  подразделений, а также плана распределения  средств, поступающих  от  оказания  платных  услуг</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Директор</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Раз в год</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11</w:t>
            </w:r>
          </w:p>
        </w:tc>
        <w:tc>
          <w:tcPr>
            <w:tcW w:w="5103" w:type="dxa"/>
          </w:tcPr>
          <w:p w:rsidR="00E41846" w:rsidRPr="00294A17" w:rsidRDefault="00E41846" w:rsidP="0002670F">
            <w:pPr>
              <w:spacing w:line="240" w:lineRule="atLeast"/>
              <w:rPr>
                <w:rFonts w:ascii="Times New Roman" w:hAnsi="Times New Roman" w:cs="Times New Roman"/>
                <w:sz w:val="24"/>
                <w:szCs w:val="24"/>
              </w:rPr>
            </w:pPr>
            <w:proofErr w:type="gramStart"/>
            <w:r w:rsidRPr="00294A17">
              <w:rPr>
                <w:rFonts w:ascii="Times New Roman" w:eastAsia="Times New Roman" w:hAnsi="Times New Roman" w:cs="Times New Roman"/>
                <w:sz w:val="24"/>
                <w:szCs w:val="24"/>
              </w:rPr>
              <w:t>Контроль за</w:t>
            </w:r>
            <w:proofErr w:type="gramEnd"/>
            <w:r w:rsidRPr="00294A17">
              <w:rPr>
                <w:rFonts w:ascii="Times New Roman" w:eastAsia="Times New Roman" w:hAnsi="Times New Roman" w:cs="Times New Roman"/>
                <w:sz w:val="24"/>
                <w:szCs w:val="24"/>
              </w:rPr>
              <w:t xml:space="preserve"> исполнением  положения о  едином   порядке  ведения   билетного  хозяйства  </w:t>
            </w:r>
            <w:r w:rsidR="0002670F">
              <w:rPr>
                <w:rFonts w:ascii="Times New Roman" w:eastAsia="Times New Roman" w:hAnsi="Times New Roman" w:cs="Times New Roman"/>
                <w:sz w:val="24"/>
                <w:szCs w:val="24"/>
              </w:rPr>
              <w:t>МКУК Краснополянский ЦКД «Домостроитель»</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Главный бухгалтер</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Постоянно</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12</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rPr>
              <w:t xml:space="preserve">Мониторинг изменений действующего </w:t>
            </w:r>
            <w:r w:rsidRPr="00294A17">
              <w:rPr>
                <w:rFonts w:ascii="Times New Roman" w:hAnsi="Times New Roman" w:cs="Times New Roman"/>
                <w:sz w:val="24"/>
                <w:szCs w:val="24"/>
              </w:rPr>
              <w:lastRenderedPageBreak/>
              <w:t>законодательства в области противодействия коррупции</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Директор</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В течение года</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lastRenderedPageBreak/>
              <w:t xml:space="preserve">13 </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rPr>
              <w:t xml:space="preserve">Организация </w:t>
            </w:r>
            <w:proofErr w:type="gramStart"/>
            <w:r w:rsidRPr="00294A17">
              <w:rPr>
                <w:rFonts w:ascii="Times New Roman" w:hAnsi="Times New Roman" w:cs="Times New Roman"/>
                <w:sz w:val="24"/>
                <w:szCs w:val="24"/>
              </w:rPr>
              <w:t>контроля за</w:t>
            </w:r>
            <w:proofErr w:type="gramEnd"/>
            <w:r w:rsidRPr="00294A17">
              <w:rPr>
                <w:rFonts w:ascii="Times New Roman" w:hAnsi="Times New Roman" w:cs="Times New Roman"/>
                <w:sz w:val="24"/>
                <w:szCs w:val="24"/>
              </w:rPr>
              <w:t xml:space="preserve"> использованием средств,  при распределении стимулирующей части фонда оплаты труда</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Директор</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постоянно</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14</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rPr>
              <w:t>Подведение итогов работы по исполнению комплексного плана мероприятий по противодействию коррупции</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Комиссия по противодействию коррупции</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Декабрь текущего года</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15</w:t>
            </w:r>
          </w:p>
        </w:tc>
        <w:tc>
          <w:tcPr>
            <w:tcW w:w="5103" w:type="dxa"/>
          </w:tcPr>
          <w:p w:rsidR="00E41846" w:rsidRPr="00294A17" w:rsidRDefault="00E41846" w:rsidP="0002670F">
            <w:pPr>
              <w:spacing w:line="240" w:lineRule="atLeast"/>
              <w:rPr>
                <w:rFonts w:ascii="Times New Roman" w:hAnsi="Times New Roman" w:cs="Times New Roman"/>
                <w:sz w:val="24"/>
                <w:szCs w:val="24"/>
              </w:rPr>
            </w:pPr>
            <w:r w:rsidRPr="00294A17">
              <w:rPr>
                <w:rFonts w:ascii="Times New Roman" w:hAnsi="Times New Roman" w:cs="Times New Roman"/>
                <w:sz w:val="24"/>
                <w:szCs w:val="24"/>
              </w:rPr>
              <w:t xml:space="preserve">Размещение </w:t>
            </w:r>
            <w:r w:rsidRPr="00294A17">
              <w:rPr>
                <w:rFonts w:ascii="Times New Roman" w:eastAsia="Times New Roman" w:hAnsi="Times New Roman" w:cs="Times New Roman"/>
                <w:sz w:val="24"/>
                <w:szCs w:val="24"/>
              </w:rPr>
              <w:t xml:space="preserve">информации о деятельности  учреждения  на </w:t>
            </w:r>
            <w:r w:rsidR="0002670F">
              <w:rPr>
                <w:rFonts w:ascii="Times New Roman" w:eastAsia="Times New Roman" w:hAnsi="Times New Roman" w:cs="Times New Roman"/>
                <w:sz w:val="24"/>
                <w:szCs w:val="24"/>
              </w:rPr>
              <w:t>МКУК ЦКД «Домостроитель»</w:t>
            </w:r>
            <w:r w:rsidRPr="00294A17">
              <w:rPr>
                <w:rFonts w:ascii="Times New Roman" w:eastAsia="Times New Roman" w:hAnsi="Times New Roman" w:cs="Times New Roman"/>
                <w:sz w:val="24"/>
                <w:szCs w:val="24"/>
              </w:rPr>
              <w:t xml:space="preserve">, на   сайте  единой  информационной  системы </w:t>
            </w:r>
            <w:r w:rsidRPr="00294A17">
              <w:rPr>
                <w:rFonts w:ascii="Times New Roman" w:eastAsia="Times New Roman" w:hAnsi="Times New Roman" w:cs="Times New Roman"/>
                <w:sz w:val="24"/>
                <w:szCs w:val="24"/>
                <w:lang w:val="en-US"/>
              </w:rPr>
              <w:t>PR</w:t>
            </w:r>
            <w:proofErr w:type="spellStart"/>
            <w:r w:rsidR="0002670F">
              <w:rPr>
                <w:rFonts w:ascii="Times New Roman" w:eastAsia="Times New Roman" w:hAnsi="Times New Roman" w:cs="Times New Roman"/>
                <w:sz w:val="24"/>
                <w:szCs w:val="24"/>
              </w:rPr>
              <w:t>О</w:t>
            </w:r>
            <w:proofErr w:type="gramStart"/>
            <w:r w:rsidR="0002670F">
              <w:rPr>
                <w:rFonts w:ascii="Times New Roman" w:eastAsia="Times New Roman" w:hAnsi="Times New Roman" w:cs="Times New Roman"/>
                <w:sz w:val="24"/>
                <w:szCs w:val="24"/>
              </w:rPr>
              <w:t>.К</w:t>
            </w:r>
            <w:proofErr w:type="gramEnd"/>
            <w:r w:rsidR="0002670F">
              <w:rPr>
                <w:rFonts w:ascii="Times New Roman" w:eastAsia="Times New Roman" w:hAnsi="Times New Roman" w:cs="Times New Roman"/>
                <w:sz w:val="24"/>
                <w:szCs w:val="24"/>
              </w:rPr>
              <w:t>ультура.РФ</w:t>
            </w:r>
            <w:proofErr w:type="spellEnd"/>
            <w:r w:rsidR="0002670F">
              <w:rPr>
                <w:rFonts w:ascii="Times New Roman" w:eastAsia="Times New Roman" w:hAnsi="Times New Roman" w:cs="Times New Roman"/>
                <w:sz w:val="24"/>
                <w:szCs w:val="24"/>
              </w:rPr>
              <w:t>.</w:t>
            </w:r>
          </w:p>
        </w:tc>
        <w:tc>
          <w:tcPr>
            <w:tcW w:w="2126" w:type="dxa"/>
          </w:tcPr>
          <w:p w:rsidR="00E41846" w:rsidRPr="00294A17" w:rsidRDefault="0002670F" w:rsidP="00E41846">
            <w:pPr>
              <w:spacing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proofErr w:type="gramStart"/>
            <w:r w:rsidRPr="00294A17">
              <w:rPr>
                <w:rFonts w:ascii="Times New Roman" w:hAnsi="Times New Roman" w:cs="Times New Roman"/>
                <w:sz w:val="24"/>
                <w:szCs w:val="24"/>
              </w:rPr>
              <w:t>Согласно</w:t>
            </w:r>
            <w:proofErr w:type="gramEnd"/>
            <w:r w:rsidRPr="00294A17">
              <w:rPr>
                <w:rFonts w:ascii="Times New Roman" w:hAnsi="Times New Roman" w:cs="Times New Roman"/>
                <w:sz w:val="24"/>
                <w:szCs w:val="24"/>
              </w:rPr>
              <w:t xml:space="preserve">  установленных   сроков</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16</w:t>
            </w:r>
          </w:p>
        </w:tc>
        <w:tc>
          <w:tcPr>
            <w:tcW w:w="5103" w:type="dxa"/>
          </w:tcPr>
          <w:p w:rsidR="00E41846" w:rsidRPr="00294A17" w:rsidRDefault="00E41846" w:rsidP="00E41846">
            <w:pPr>
              <w:spacing w:line="240" w:lineRule="atLeast"/>
              <w:rPr>
                <w:rFonts w:ascii="Times New Roman" w:hAnsi="Times New Roman" w:cs="Times New Roman"/>
                <w:sz w:val="24"/>
                <w:szCs w:val="24"/>
              </w:rPr>
            </w:pPr>
            <w:r w:rsidRPr="00294A17">
              <w:rPr>
                <w:rFonts w:ascii="Times New Roman" w:hAnsi="Times New Roman" w:cs="Times New Roman"/>
                <w:sz w:val="24"/>
                <w:szCs w:val="24"/>
              </w:rPr>
              <w:t>Проведение мероприятий</w:t>
            </w:r>
            <w:r w:rsidRPr="00294A17">
              <w:rPr>
                <w:rFonts w:ascii="Times New Roman" w:hAnsi="Times New Roman" w:cs="Times New Roman"/>
                <w:bCs/>
                <w:sz w:val="24"/>
                <w:szCs w:val="24"/>
              </w:rPr>
              <w:t xml:space="preserve"> по правовому просвещению детей и подростков, посещающих учреждения  культуры</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Все структурные  подразделения</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По отдельному  плану</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5103" w:type="dxa"/>
          </w:tcPr>
          <w:p w:rsidR="00E41846" w:rsidRPr="00294A17" w:rsidRDefault="00E41846" w:rsidP="00E41846">
            <w:pPr>
              <w:spacing w:line="240" w:lineRule="atLeast"/>
              <w:rPr>
                <w:rFonts w:ascii="Times New Roman" w:hAnsi="Times New Roman" w:cs="Times New Roman"/>
                <w:sz w:val="24"/>
                <w:szCs w:val="24"/>
              </w:rPr>
            </w:pPr>
            <w:r>
              <w:rPr>
                <w:rFonts w:ascii="Times New Roman" w:hAnsi="Times New Roman" w:cs="Times New Roman"/>
                <w:sz w:val="24"/>
                <w:szCs w:val="24"/>
              </w:rPr>
              <w:t>Ознакомление вновь принимаемых работников с законодательством о противодействии коррупции и локальными актами учреждения</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Комиссия по противодействию коррупции</w:t>
            </w:r>
          </w:p>
        </w:tc>
        <w:tc>
          <w:tcPr>
            <w:tcW w:w="1808" w:type="dxa"/>
          </w:tcPr>
          <w:p w:rsidR="00E41846" w:rsidRDefault="00E41846" w:rsidP="00E41846">
            <w:pPr>
              <w:spacing w:line="240" w:lineRule="atLeast"/>
              <w:jc w:val="center"/>
              <w:rPr>
                <w:rFonts w:ascii="Times New Roman" w:hAnsi="Times New Roman" w:cs="Times New Roman"/>
                <w:sz w:val="24"/>
                <w:szCs w:val="24"/>
              </w:rPr>
            </w:pPr>
          </w:p>
          <w:p w:rsidR="00E41846" w:rsidRPr="001668D8" w:rsidRDefault="00E41846" w:rsidP="00E41846">
            <w:pPr>
              <w:jc w:val="center"/>
              <w:rPr>
                <w:rFonts w:ascii="Times New Roman" w:hAnsi="Times New Roman" w:cs="Times New Roman"/>
                <w:sz w:val="24"/>
                <w:szCs w:val="24"/>
              </w:rPr>
            </w:pPr>
            <w:r>
              <w:rPr>
                <w:rFonts w:ascii="Times New Roman" w:hAnsi="Times New Roman" w:cs="Times New Roman"/>
                <w:sz w:val="24"/>
                <w:szCs w:val="24"/>
              </w:rPr>
              <w:t>постоянно</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5103" w:type="dxa"/>
          </w:tcPr>
          <w:p w:rsidR="00E41846" w:rsidRPr="00294A17" w:rsidRDefault="00E41846" w:rsidP="00E41846">
            <w:pPr>
              <w:spacing w:line="240" w:lineRule="atLeast"/>
              <w:rPr>
                <w:rFonts w:ascii="Times New Roman" w:hAnsi="Times New Roman" w:cs="Times New Roman"/>
                <w:sz w:val="24"/>
                <w:szCs w:val="24"/>
              </w:rPr>
            </w:pPr>
            <w:r>
              <w:rPr>
                <w:rFonts w:ascii="Times New Roman" w:hAnsi="Times New Roman" w:cs="Times New Roman"/>
                <w:sz w:val="24"/>
                <w:szCs w:val="24"/>
              </w:rPr>
              <w:t>Анализ применения антикоррупционных мероприятий 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 необходимости их пересмотр</w:t>
            </w:r>
          </w:p>
        </w:tc>
        <w:tc>
          <w:tcPr>
            <w:tcW w:w="2126" w:type="dxa"/>
          </w:tcPr>
          <w:p w:rsidR="00E41846" w:rsidRPr="001668D8" w:rsidRDefault="00E41846" w:rsidP="00E41846">
            <w:pPr>
              <w:pStyle w:val="af"/>
              <w:rPr>
                <w:rFonts w:ascii="Times New Roman" w:hAnsi="Times New Roman" w:cs="Times New Roman"/>
              </w:rPr>
            </w:pPr>
            <w:r w:rsidRPr="001668D8">
              <w:rPr>
                <w:rFonts w:ascii="Times New Roman" w:hAnsi="Times New Roman" w:cs="Times New Roman"/>
              </w:rPr>
              <w:t>Комиссия по противодействию коррупции</w:t>
            </w:r>
          </w:p>
        </w:tc>
        <w:tc>
          <w:tcPr>
            <w:tcW w:w="1808" w:type="dxa"/>
          </w:tcPr>
          <w:p w:rsidR="00E41846" w:rsidRDefault="00E41846" w:rsidP="00E41846">
            <w:pPr>
              <w:spacing w:line="240" w:lineRule="atLeast"/>
              <w:jc w:val="center"/>
              <w:rPr>
                <w:rFonts w:ascii="Times New Roman" w:hAnsi="Times New Roman" w:cs="Times New Roman"/>
                <w:sz w:val="24"/>
                <w:szCs w:val="24"/>
              </w:rPr>
            </w:pPr>
          </w:p>
          <w:p w:rsidR="00E41846" w:rsidRPr="001668D8" w:rsidRDefault="00E41846" w:rsidP="00E41846">
            <w:pPr>
              <w:jc w:val="center"/>
              <w:rPr>
                <w:rFonts w:ascii="Times New Roman" w:hAnsi="Times New Roman" w:cs="Times New Roman"/>
                <w:sz w:val="24"/>
                <w:szCs w:val="24"/>
              </w:rPr>
            </w:pPr>
            <w:r>
              <w:rPr>
                <w:rFonts w:ascii="Times New Roman" w:hAnsi="Times New Roman" w:cs="Times New Roman"/>
                <w:sz w:val="24"/>
                <w:szCs w:val="24"/>
              </w:rPr>
              <w:t>постоянно</w:t>
            </w:r>
          </w:p>
        </w:tc>
      </w:tr>
      <w:tr w:rsidR="00E41846" w:rsidRPr="00294A17" w:rsidTr="00E41846">
        <w:tc>
          <w:tcPr>
            <w:tcW w:w="710" w:type="dxa"/>
          </w:tcPr>
          <w:p w:rsidR="00E41846" w:rsidRPr="00294A17" w:rsidRDefault="00E41846"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5103" w:type="dxa"/>
          </w:tcPr>
          <w:p w:rsidR="00E41846" w:rsidRPr="00294A17" w:rsidRDefault="00E41846" w:rsidP="0002670F">
            <w:pPr>
              <w:spacing w:line="240" w:lineRule="atLeast"/>
              <w:rPr>
                <w:rFonts w:ascii="Times New Roman" w:hAnsi="Times New Roman" w:cs="Times New Roman"/>
                <w:sz w:val="24"/>
                <w:szCs w:val="24"/>
              </w:rPr>
            </w:pPr>
            <w:r>
              <w:rPr>
                <w:rFonts w:ascii="Times New Roman" w:hAnsi="Times New Roman" w:cs="Times New Roman"/>
                <w:sz w:val="24"/>
                <w:szCs w:val="24"/>
              </w:rPr>
              <w:t xml:space="preserve">Проведение периодической оценки коррупционных рисков в целях выявления по всем направлениям деятельности учреждений культуры </w:t>
            </w:r>
            <w:r w:rsidR="0002670F">
              <w:rPr>
                <w:rFonts w:ascii="Times New Roman" w:hAnsi="Times New Roman" w:cs="Times New Roman"/>
                <w:sz w:val="24"/>
                <w:szCs w:val="24"/>
              </w:rPr>
              <w:t>МКУК Краснополянский ЦКД «Домостроитель»</w:t>
            </w:r>
          </w:p>
        </w:tc>
        <w:tc>
          <w:tcPr>
            <w:tcW w:w="2126" w:type="dxa"/>
          </w:tcPr>
          <w:p w:rsidR="00E41846" w:rsidRPr="00294A17" w:rsidRDefault="00E41846" w:rsidP="00E41846">
            <w:pPr>
              <w:spacing w:line="240" w:lineRule="atLeast"/>
              <w:jc w:val="center"/>
              <w:rPr>
                <w:rFonts w:ascii="Times New Roman" w:hAnsi="Times New Roman" w:cs="Times New Roman"/>
                <w:sz w:val="24"/>
                <w:szCs w:val="24"/>
              </w:rPr>
            </w:pPr>
            <w:r w:rsidRPr="00294A17">
              <w:rPr>
                <w:rFonts w:ascii="Times New Roman" w:hAnsi="Times New Roman" w:cs="Times New Roman"/>
                <w:sz w:val="24"/>
                <w:szCs w:val="24"/>
              </w:rPr>
              <w:t>Комиссия по противодействию коррупции</w:t>
            </w:r>
          </w:p>
        </w:tc>
        <w:tc>
          <w:tcPr>
            <w:tcW w:w="1808" w:type="dxa"/>
          </w:tcPr>
          <w:p w:rsidR="00E41846" w:rsidRPr="00294A17" w:rsidRDefault="00E41846" w:rsidP="00E41846">
            <w:pPr>
              <w:spacing w:line="240" w:lineRule="atLeast"/>
              <w:jc w:val="center"/>
              <w:rPr>
                <w:rFonts w:ascii="Times New Roman" w:hAnsi="Times New Roman" w:cs="Times New Roman"/>
                <w:sz w:val="24"/>
                <w:szCs w:val="24"/>
              </w:rPr>
            </w:pPr>
            <w:r>
              <w:rPr>
                <w:rFonts w:ascii="Times New Roman" w:hAnsi="Times New Roman" w:cs="Times New Roman"/>
                <w:sz w:val="24"/>
                <w:szCs w:val="24"/>
              </w:rPr>
              <w:t>Раз в квартал</w:t>
            </w:r>
          </w:p>
        </w:tc>
      </w:tr>
    </w:tbl>
    <w:p w:rsidR="00E41846" w:rsidRPr="00294A17" w:rsidRDefault="00E41846" w:rsidP="00E41846">
      <w:pPr>
        <w:jc w:val="center"/>
        <w:rPr>
          <w:rFonts w:ascii="Times New Roman" w:eastAsia="Calibri" w:hAnsi="Times New Roman" w:cs="Times New Roman"/>
          <w:sz w:val="28"/>
          <w:szCs w:val="28"/>
          <w:lang w:eastAsia="en-US"/>
        </w:rPr>
      </w:pPr>
    </w:p>
    <w:p w:rsidR="00E41846" w:rsidRDefault="00E41846" w:rsidP="00C33853">
      <w:pPr>
        <w:spacing w:after="150" w:line="240" w:lineRule="auto"/>
        <w:ind w:left="225" w:right="300"/>
        <w:jc w:val="center"/>
        <w:rPr>
          <w:rFonts w:ascii="Verdana" w:eastAsia="Times New Roman" w:hAnsi="Verdana" w:cs="Times New Roman"/>
          <w:b/>
          <w:bCs/>
          <w:color w:val="07B4C8"/>
          <w:sz w:val="21"/>
        </w:rPr>
      </w:pPr>
    </w:p>
    <w:p w:rsidR="00C66819" w:rsidRDefault="00C66819" w:rsidP="00C33853">
      <w:pPr>
        <w:spacing w:after="150" w:line="240" w:lineRule="auto"/>
        <w:ind w:left="225" w:right="300"/>
        <w:jc w:val="center"/>
        <w:rPr>
          <w:rFonts w:ascii="Verdana" w:eastAsia="Times New Roman" w:hAnsi="Verdana" w:cs="Times New Roman"/>
          <w:b/>
          <w:bCs/>
          <w:color w:val="07B4C8"/>
          <w:sz w:val="21"/>
        </w:rPr>
      </w:pPr>
    </w:p>
    <w:p w:rsidR="00C66819" w:rsidRPr="00C33853" w:rsidRDefault="00C66819" w:rsidP="00C33853">
      <w:pPr>
        <w:spacing w:after="150" w:line="240" w:lineRule="auto"/>
        <w:ind w:left="225" w:right="300"/>
        <w:jc w:val="center"/>
        <w:rPr>
          <w:rFonts w:ascii="Verdana" w:eastAsia="Times New Roman" w:hAnsi="Verdana" w:cs="Times New Roman"/>
          <w:color w:val="07B4C8"/>
          <w:sz w:val="21"/>
          <w:szCs w:val="21"/>
        </w:rPr>
      </w:pPr>
    </w:p>
    <w:sectPr w:rsidR="00C66819" w:rsidRPr="00C33853" w:rsidSect="00B70439">
      <w:pgSz w:w="11906" w:h="16838"/>
      <w:pgMar w:top="1134" w:right="850" w:bottom="1134" w:left="1418"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E5" w:rsidRDefault="00E112E5" w:rsidP="00B70439">
      <w:pPr>
        <w:spacing w:after="0" w:line="240" w:lineRule="auto"/>
      </w:pPr>
      <w:r>
        <w:separator/>
      </w:r>
    </w:p>
  </w:endnote>
  <w:endnote w:type="continuationSeparator" w:id="0">
    <w:p w:rsidR="00E112E5" w:rsidRDefault="00E112E5" w:rsidP="00B7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E5" w:rsidRDefault="00E112E5" w:rsidP="00B70439">
      <w:pPr>
        <w:spacing w:after="0" w:line="240" w:lineRule="auto"/>
      </w:pPr>
      <w:r>
        <w:separator/>
      </w:r>
    </w:p>
  </w:footnote>
  <w:footnote w:type="continuationSeparator" w:id="0">
    <w:p w:rsidR="00E112E5" w:rsidRDefault="00E112E5" w:rsidP="00B70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FD3"/>
    <w:multiLevelType w:val="multilevel"/>
    <w:tmpl w:val="7D40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76A92"/>
    <w:multiLevelType w:val="multilevel"/>
    <w:tmpl w:val="5EEC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84602"/>
    <w:multiLevelType w:val="multilevel"/>
    <w:tmpl w:val="16E0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37BA7"/>
    <w:multiLevelType w:val="multilevel"/>
    <w:tmpl w:val="1734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67F72"/>
    <w:multiLevelType w:val="multilevel"/>
    <w:tmpl w:val="38E0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86451"/>
    <w:multiLevelType w:val="multilevel"/>
    <w:tmpl w:val="A074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034B23"/>
    <w:multiLevelType w:val="multilevel"/>
    <w:tmpl w:val="7BFA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B86E46"/>
    <w:multiLevelType w:val="multilevel"/>
    <w:tmpl w:val="9B08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1143E6"/>
    <w:multiLevelType w:val="multilevel"/>
    <w:tmpl w:val="105A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87156"/>
    <w:multiLevelType w:val="multilevel"/>
    <w:tmpl w:val="99EC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AE47BF"/>
    <w:multiLevelType w:val="multilevel"/>
    <w:tmpl w:val="56D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395BC9"/>
    <w:multiLevelType w:val="multilevel"/>
    <w:tmpl w:val="07DCD66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C757F8"/>
    <w:multiLevelType w:val="multilevel"/>
    <w:tmpl w:val="E1E0FEA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675C4"/>
    <w:multiLevelType w:val="multilevel"/>
    <w:tmpl w:val="510A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EF5399"/>
    <w:multiLevelType w:val="multilevel"/>
    <w:tmpl w:val="B35A0D9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12063D"/>
    <w:multiLevelType w:val="multilevel"/>
    <w:tmpl w:val="ED766F9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C2701A"/>
    <w:multiLevelType w:val="multilevel"/>
    <w:tmpl w:val="B5F8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B100E6"/>
    <w:multiLevelType w:val="multilevel"/>
    <w:tmpl w:val="2AA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D96032"/>
    <w:multiLevelType w:val="multilevel"/>
    <w:tmpl w:val="6ADCD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152069"/>
    <w:multiLevelType w:val="multilevel"/>
    <w:tmpl w:val="31A6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4D7D80"/>
    <w:multiLevelType w:val="multilevel"/>
    <w:tmpl w:val="D086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3E6496"/>
    <w:multiLevelType w:val="multilevel"/>
    <w:tmpl w:val="DC0088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330E4"/>
    <w:multiLevelType w:val="multilevel"/>
    <w:tmpl w:val="C444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457B83"/>
    <w:multiLevelType w:val="multilevel"/>
    <w:tmpl w:val="877C236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1E15EB"/>
    <w:multiLevelType w:val="multilevel"/>
    <w:tmpl w:val="10DC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ED0374"/>
    <w:multiLevelType w:val="multilevel"/>
    <w:tmpl w:val="7106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6E5243"/>
    <w:multiLevelType w:val="multilevel"/>
    <w:tmpl w:val="4080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917DD9"/>
    <w:multiLevelType w:val="multilevel"/>
    <w:tmpl w:val="2D3A6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0F6229"/>
    <w:multiLevelType w:val="multilevel"/>
    <w:tmpl w:val="1790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0D73BE"/>
    <w:multiLevelType w:val="multilevel"/>
    <w:tmpl w:val="3AA8B2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96393D"/>
    <w:multiLevelType w:val="multilevel"/>
    <w:tmpl w:val="50982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167AC4"/>
    <w:multiLevelType w:val="multilevel"/>
    <w:tmpl w:val="2DD0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E5032D"/>
    <w:multiLevelType w:val="multilevel"/>
    <w:tmpl w:val="2A2E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DD3710"/>
    <w:multiLevelType w:val="multilevel"/>
    <w:tmpl w:val="4A1C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E025E8"/>
    <w:multiLevelType w:val="multilevel"/>
    <w:tmpl w:val="D16A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5C2908"/>
    <w:multiLevelType w:val="multilevel"/>
    <w:tmpl w:val="468E317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FA0F2B"/>
    <w:multiLevelType w:val="multilevel"/>
    <w:tmpl w:val="1B50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6B4360"/>
    <w:multiLevelType w:val="multilevel"/>
    <w:tmpl w:val="085E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A75046"/>
    <w:multiLevelType w:val="multilevel"/>
    <w:tmpl w:val="918E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B31562"/>
    <w:multiLevelType w:val="multilevel"/>
    <w:tmpl w:val="F796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BD65FC"/>
    <w:multiLevelType w:val="multilevel"/>
    <w:tmpl w:val="7948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E62A28"/>
    <w:multiLevelType w:val="multilevel"/>
    <w:tmpl w:val="F3EC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2821F2"/>
    <w:multiLevelType w:val="multilevel"/>
    <w:tmpl w:val="422271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6341A7"/>
    <w:multiLevelType w:val="multilevel"/>
    <w:tmpl w:val="D7EA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5983D03"/>
    <w:multiLevelType w:val="multilevel"/>
    <w:tmpl w:val="D6FE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F7775B7"/>
    <w:multiLevelType w:val="multilevel"/>
    <w:tmpl w:val="8D0E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3D2F66"/>
    <w:multiLevelType w:val="multilevel"/>
    <w:tmpl w:val="17C0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147B4C"/>
    <w:multiLevelType w:val="multilevel"/>
    <w:tmpl w:val="DEC4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6F29B2"/>
    <w:multiLevelType w:val="multilevel"/>
    <w:tmpl w:val="A0E4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7DF7486"/>
    <w:multiLevelType w:val="multilevel"/>
    <w:tmpl w:val="34D6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81A5BB2"/>
    <w:multiLevelType w:val="multilevel"/>
    <w:tmpl w:val="F660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9A451BF"/>
    <w:multiLevelType w:val="multilevel"/>
    <w:tmpl w:val="DA56C4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8E527B"/>
    <w:multiLevelType w:val="multilevel"/>
    <w:tmpl w:val="D93E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C5B0657"/>
    <w:multiLevelType w:val="multilevel"/>
    <w:tmpl w:val="5876FD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1"/>
  </w:num>
  <w:num w:numId="3">
    <w:abstractNumId w:val="37"/>
  </w:num>
  <w:num w:numId="4">
    <w:abstractNumId w:val="32"/>
  </w:num>
  <w:num w:numId="5">
    <w:abstractNumId w:val="43"/>
  </w:num>
  <w:num w:numId="6">
    <w:abstractNumId w:val="21"/>
  </w:num>
  <w:num w:numId="7">
    <w:abstractNumId w:val="52"/>
  </w:num>
  <w:num w:numId="8">
    <w:abstractNumId w:val="51"/>
  </w:num>
  <w:num w:numId="9">
    <w:abstractNumId w:val="29"/>
  </w:num>
  <w:num w:numId="10">
    <w:abstractNumId w:val="35"/>
  </w:num>
  <w:num w:numId="11">
    <w:abstractNumId w:val="14"/>
  </w:num>
  <w:num w:numId="12">
    <w:abstractNumId w:val="23"/>
  </w:num>
  <w:num w:numId="13">
    <w:abstractNumId w:val="15"/>
  </w:num>
  <w:num w:numId="14">
    <w:abstractNumId w:val="53"/>
  </w:num>
  <w:num w:numId="15">
    <w:abstractNumId w:val="42"/>
  </w:num>
  <w:num w:numId="16">
    <w:abstractNumId w:val="12"/>
  </w:num>
  <w:num w:numId="17">
    <w:abstractNumId w:val="11"/>
  </w:num>
  <w:num w:numId="18">
    <w:abstractNumId w:val="40"/>
  </w:num>
  <w:num w:numId="19">
    <w:abstractNumId w:val="13"/>
  </w:num>
  <w:num w:numId="20">
    <w:abstractNumId w:val="46"/>
  </w:num>
  <w:num w:numId="21">
    <w:abstractNumId w:val="10"/>
  </w:num>
  <w:num w:numId="22">
    <w:abstractNumId w:val="47"/>
  </w:num>
  <w:num w:numId="23">
    <w:abstractNumId w:val="0"/>
  </w:num>
  <w:num w:numId="24">
    <w:abstractNumId w:val="3"/>
  </w:num>
  <w:num w:numId="25">
    <w:abstractNumId w:val="19"/>
  </w:num>
  <w:num w:numId="26">
    <w:abstractNumId w:val="8"/>
  </w:num>
  <w:num w:numId="27">
    <w:abstractNumId w:val="50"/>
  </w:num>
  <w:num w:numId="28">
    <w:abstractNumId w:val="39"/>
  </w:num>
  <w:num w:numId="29">
    <w:abstractNumId w:val="36"/>
  </w:num>
  <w:num w:numId="30">
    <w:abstractNumId w:val="38"/>
  </w:num>
  <w:num w:numId="31">
    <w:abstractNumId w:val="9"/>
  </w:num>
  <w:num w:numId="32">
    <w:abstractNumId w:val="24"/>
  </w:num>
  <w:num w:numId="33">
    <w:abstractNumId w:val="30"/>
  </w:num>
  <w:num w:numId="34">
    <w:abstractNumId w:val="2"/>
  </w:num>
  <w:num w:numId="35">
    <w:abstractNumId w:val="34"/>
  </w:num>
  <w:num w:numId="36">
    <w:abstractNumId w:val="1"/>
  </w:num>
  <w:num w:numId="37">
    <w:abstractNumId w:val="45"/>
  </w:num>
  <w:num w:numId="38">
    <w:abstractNumId w:val="18"/>
  </w:num>
  <w:num w:numId="39">
    <w:abstractNumId w:val="5"/>
  </w:num>
  <w:num w:numId="40">
    <w:abstractNumId w:val="48"/>
  </w:num>
  <w:num w:numId="41">
    <w:abstractNumId w:val="6"/>
  </w:num>
  <w:num w:numId="42">
    <w:abstractNumId w:val="7"/>
  </w:num>
  <w:num w:numId="43">
    <w:abstractNumId w:val="49"/>
  </w:num>
  <w:num w:numId="44">
    <w:abstractNumId w:val="25"/>
  </w:num>
  <w:num w:numId="45">
    <w:abstractNumId w:val="22"/>
  </w:num>
  <w:num w:numId="46">
    <w:abstractNumId w:val="33"/>
  </w:num>
  <w:num w:numId="47">
    <w:abstractNumId w:val="28"/>
  </w:num>
  <w:num w:numId="48">
    <w:abstractNumId w:val="17"/>
  </w:num>
  <w:num w:numId="49">
    <w:abstractNumId w:val="44"/>
  </w:num>
  <w:num w:numId="50">
    <w:abstractNumId w:val="16"/>
  </w:num>
  <w:num w:numId="51">
    <w:abstractNumId w:val="41"/>
  </w:num>
  <w:num w:numId="52">
    <w:abstractNumId w:val="4"/>
  </w:num>
  <w:num w:numId="53">
    <w:abstractNumId w:val="20"/>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53"/>
    <w:rsid w:val="0002670F"/>
    <w:rsid w:val="001555EC"/>
    <w:rsid w:val="00201D0B"/>
    <w:rsid w:val="00205487"/>
    <w:rsid w:val="002209ED"/>
    <w:rsid w:val="0023429B"/>
    <w:rsid w:val="002A269E"/>
    <w:rsid w:val="002B01CD"/>
    <w:rsid w:val="00475054"/>
    <w:rsid w:val="004C6A37"/>
    <w:rsid w:val="004F7AD1"/>
    <w:rsid w:val="00526775"/>
    <w:rsid w:val="00593B49"/>
    <w:rsid w:val="0062077C"/>
    <w:rsid w:val="006B1558"/>
    <w:rsid w:val="00781738"/>
    <w:rsid w:val="007C1501"/>
    <w:rsid w:val="00860047"/>
    <w:rsid w:val="008A4BA7"/>
    <w:rsid w:val="008A59AE"/>
    <w:rsid w:val="008B06A3"/>
    <w:rsid w:val="009162D2"/>
    <w:rsid w:val="00A24981"/>
    <w:rsid w:val="00A54D08"/>
    <w:rsid w:val="00AA48E7"/>
    <w:rsid w:val="00AD1281"/>
    <w:rsid w:val="00B70439"/>
    <w:rsid w:val="00BC6F0D"/>
    <w:rsid w:val="00C33853"/>
    <w:rsid w:val="00C66819"/>
    <w:rsid w:val="00D34BBA"/>
    <w:rsid w:val="00D4743D"/>
    <w:rsid w:val="00D93E8C"/>
    <w:rsid w:val="00DE6CC1"/>
    <w:rsid w:val="00E112E5"/>
    <w:rsid w:val="00E41846"/>
    <w:rsid w:val="00EE55A6"/>
    <w:rsid w:val="00F5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
    <w:name w:val="ac"/>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338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3853"/>
    <w:rPr>
      <w:b/>
      <w:bCs/>
    </w:rPr>
  </w:style>
  <w:style w:type="paragraph" w:customStyle="1" w:styleId="14">
    <w:name w:val="14"/>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22"/>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5"/>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6"/>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33853"/>
    <w:rPr>
      <w:color w:val="0000FF"/>
      <w:u w:val="single"/>
    </w:rPr>
  </w:style>
  <w:style w:type="character" w:styleId="a7">
    <w:name w:val="FollowedHyperlink"/>
    <w:basedOn w:val="a0"/>
    <w:uiPriority w:val="99"/>
    <w:semiHidden/>
    <w:unhideWhenUsed/>
    <w:rsid w:val="00C33853"/>
    <w:rPr>
      <w:color w:val="800080"/>
      <w:u w:val="single"/>
    </w:rPr>
  </w:style>
  <w:style w:type="character" w:styleId="a8">
    <w:name w:val="Emphasis"/>
    <w:basedOn w:val="a0"/>
    <w:uiPriority w:val="20"/>
    <w:qFormat/>
    <w:rsid w:val="00C33853"/>
    <w:rPr>
      <w:i/>
      <w:iCs/>
    </w:rPr>
  </w:style>
  <w:style w:type="paragraph" w:customStyle="1" w:styleId="consplusnonformat">
    <w:name w:val="consplusnonformat"/>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23429B"/>
    <w:pPr>
      <w:spacing w:after="120"/>
    </w:pPr>
  </w:style>
  <w:style w:type="character" w:customStyle="1" w:styleId="aa">
    <w:name w:val="Основной текст Знак"/>
    <w:basedOn w:val="a0"/>
    <w:link w:val="a9"/>
    <w:uiPriority w:val="99"/>
    <w:semiHidden/>
    <w:rsid w:val="0023429B"/>
  </w:style>
  <w:style w:type="paragraph" w:styleId="ad">
    <w:name w:val="Balloon Text"/>
    <w:basedOn w:val="a"/>
    <w:link w:val="ae"/>
    <w:uiPriority w:val="99"/>
    <w:semiHidden/>
    <w:unhideWhenUsed/>
    <w:rsid w:val="00D4743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4743D"/>
    <w:rPr>
      <w:rFonts w:ascii="Segoe UI" w:hAnsi="Segoe UI" w:cs="Segoe UI"/>
      <w:sz w:val="18"/>
      <w:szCs w:val="18"/>
    </w:rPr>
  </w:style>
  <w:style w:type="table" w:customStyle="1" w:styleId="1">
    <w:name w:val="Сетка таблицы1"/>
    <w:basedOn w:val="a1"/>
    <w:uiPriority w:val="59"/>
    <w:rsid w:val="00E4184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E41846"/>
    <w:pPr>
      <w:spacing w:after="0" w:line="240" w:lineRule="auto"/>
    </w:pPr>
  </w:style>
  <w:style w:type="table" w:styleId="af0">
    <w:name w:val="Table Grid"/>
    <w:basedOn w:val="a1"/>
    <w:uiPriority w:val="59"/>
    <w:rsid w:val="00E418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basedOn w:val="a"/>
    <w:link w:val="af2"/>
    <w:uiPriority w:val="99"/>
    <w:unhideWhenUsed/>
    <w:rsid w:val="00B7043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0439"/>
  </w:style>
  <w:style w:type="paragraph" w:styleId="af3">
    <w:name w:val="footer"/>
    <w:basedOn w:val="a"/>
    <w:link w:val="af4"/>
    <w:uiPriority w:val="99"/>
    <w:unhideWhenUsed/>
    <w:rsid w:val="00B7043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0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
    <w:name w:val="ac"/>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338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3853"/>
    <w:rPr>
      <w:b/>
      <w:bCs/>
    </w:rPr>
  </w:style>
  <w:style w:type="paragraph" w:customStyle="1" w:styleId="14">
    <w:name w:val="14"/>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22"/>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5"/>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6"/>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33853"/>
    <w:rPr>
      <w:color w:val="0000FF"/>
      <w:u w:val="single"/>
    </w:rPr>
  </w:style>
  <w:style w:type="character" w:styleId="a7">
    <w:name w:val="FollowedHyperlink"/>
    <w:basedOn w:val="a0"/>
    <w:uiPriority w:val="99"/>
    <w:semiHidden/>
    <w:unhideWhenUsed/>
    <w:rsid w:val="00C33853"/>
    <w:rPr>
      <w:color w:val="800080"/>
      <w:u w:val="single"/>
    </w:rPr>
  </w:style>
  <w:style w:type="character" w:styleId="a8">
    <w:name w:val="Emphasis"/>
    <w:basedOn w:val="a0"/>
    <w:uiPriority w:val="20"/>
    <w:qFormat/>
    <w:rsid w:val="00C33853"/>
    <w:rPr>
      <w:i/>
      <w:iCs/>
    </w:rPr>
  </w:style>
  <w:style w:type="paragraph" w:customStyle="1" w:styleId="consplusnonformat">
    <w:name w:val="consplusnonformat"/>
    <w:basedOn w:val="a"/>
    <w:rsid w:val="00C3385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23429B"/>
    <w:pPr>
      <w:spacing w:after="120"/>
    </w:pPr>
  </w:style>
  <w:style w:type="character" w:customStyle="1" w:styleId="aa">
    <w:name w:val="Основной текст Знак"/>
    <w:basedOn w:val="a0"/>
    <w:link w:val="a9"/>
    <w:uiPriority w:val="99"/>
    <w:semiHidden/>
    <w:rsid w:val="0023429B"/>
  </w:style>
  <w:style w:type="paragraph" w:styleId="ad">
    <w:name w:val="Balloon Text"/>
    <w:basedOn w:val="a"/>
    <w:link w:val="ae"/>
    <w:uiPriority w:val="99"/>
    <w:semiHidden/>
    <w:unhideWhenUsed/>
    <w:rsid w:val="00D4743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4743D"/>
    <w:rPr>
      <w:rFonts w:ascii="Segoe UI" w:hAnsi="Segoe UI" w:cs="Segoe UI"/>
      <w:sz w:val="18"/>
      <w:szCs w:val="18"/>
    </w:rPr>
  </w:style>
  <w:style w:type="table" w:customStyle="1" w:styleId="1">
    <w:name w:val="Сетка таблицы1"/>
    <w:basedOn w:val="a1"/>
    <w:uiPriority w:val="59"/>
    <w:rsid w:val="00E4184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E41846"/>
    <w:pPr>
      <w:spacing w:after="0" w:line="240" w:lineRule="auto"/>
    </w:pPr>
  </w:style>
  <w:style w:type="table" w:styleId="af0">
    <w:name w:val="Table Grid"/>
    <w:basedOn w:val="a1"/>
    <w:uiPriority w:val="59"/>
    <w:rsid w:val="00E418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basedOn w:val="a"/>
    <w:link w:val="af2"/>
    <w:uiPriority w:val="99"/>
    <w:unhideWhenUsed/>
    <w:rsid w:val="00B7043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0439"/>
  </w:style>
  <w:style w:type="paragraph" w:styleId="af3">
    <w:name w:val="footer"/>
    <w:basedOn w:val="a"/>
    <w:link w:val="af4"/>
    <w:uiPriority w:val="99"/>
    <w:unhideWhenUsed/>
    <w:rsid w:val="00B7043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86538">
      <w:bodyDiv w:val="1"/>
      <w:marLeft w:val="0"/>
      <w:marRight w:val="0"/>
      <w:marTop w:val="0"/>
      <w:marBottom w:val="0"/>
      <w:divBdr>
        <w:top w:val="none" w:sz="0" w:space="0" w:color="auto"/>
        <w:left w:val="none" w:sz="0" w:space="0" w:color="auto"/>
        <w:bottom w:val="none" w:sz="0" w:space="0" w:color="auto"/>
        <w:right w:val="none" w:sz="0" w:space="0" w:color="auto"/>
      </w:divBdr>
      <w:divsChild>
        <w:div w:id="1042749543">
          <w:marLeft w:val="0"/>
          <w:marRight w:val="0"/>
          <w:marTop w:val="0"/>
          <w:marBottom w:val="0"/>
          <w:divBdr>
            <w:top w:val="none" w:sz="0" w:space="0" w:color="auto"/>
            <w:left w:val="none" w:sz="0" w:space="0" w:color="auto"/>
            <w:bottom w:val="none" w:sz="0" w:space="0" w:color="auto"/>
            <w:right w:val="none" w:sz="0" w:space="0" w:color="auto"/>
          </w:divBdr>
        </w:div>
        <w:div w:id="77405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01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3D0F6A4A585E20E72C1EF23128A7498B2C5D0F7571CAB3675FC9ZBwCE" TargetMode="External"/><Relationship Id="rId5" Type="http://schemas.openxmlformats.org/officeDocument/2006/relationships/webSettings" Target="webSettings.xml"/><Relationship Id="rId10" Type="http://schemas.openxmlformats.org/officeDocument/2006/relationships/hyperlink" Target="file:///\\server\%D0%BE%D0%B1%D0%BC%D0%B5%D0%BD\%D0%98%D0%9D%D0%A4%D0%9E%D0%A0%D0%9C%D0%90%D0%A6%D0%98%D0%AF%20%D0%94%D0%9B%D0%AF%20%D0%A1%D0%90%D0%99%D0%A2%D0%90!!!\%D0%90%D0%BD%D1%82%D0%B8%D0%BA%D0%BE%D1%80%D1%80%D1%83%D0%BF%D1%86%D0%B8%D0%BE%D0%BD%D0%BD%D0%B0%D1%8F%20%D0%BF%D0%BE%D0%BB%D0%B8%D1%82%D0%B8%D0%BA%D0%B0.doc" TargetMode="External"/><Relationship Id="rId4" Type="http://schemas.openxmlformats.org/officeDocument/2006/relationships/settings" Target="settings.xml"/><Relationship Id="rId9" Type="http://schemas.openxmlformats.org/officeDocument/2006/relationships/hyperlink" Target="consultantplus://offline/ref=89E03C9B4177874157506C2CBB7C8A03C999EC3D970F5A8BA6F9AAd8r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9003</Words>
  <Characters>51321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Русь</dc:creator>
  <cp:lastModifiedBy>DK 43</cp:lastModifiedBy>
  <cp:revision>5</cp:revision>
  <cp:lastPrinted>2023-07-28T11:57:00Z</cp:lastPrinted>
  <dcterms:created xsi:type="dcterms:W3CDTF">2023-10-18T15:47:00Z</dcterms:created>
  <dcterms:modified xsi:type="dcterms:W3CDTF">2023-10-19T13:51:00Z</dcterms:modified>
</cp:coreProperties>
</file>